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4A97" w14:textId="77777777" w:rsidR="00A65477" w:rsidRDefault="00A65477" w:rsidP="00EE6F36">
      <w:pPr>
        <w:rPr>
          <w:lang w:val="en-GB"/>
        </w:rPr>
      </w:pPr>
    </w:p>
    <w:p w14:paraId="30054624" w14:textId="77777777" w:rsidR="00A65477" w:rsidRDefault="00A65477" w:rsidP="00A65477">
      <w:pPr>
        <w:ind w:left="720"/>
      </w:pPr>
    </w:p>
    <w:p w14:paraId="2026A39B" w14:textId="77777777" w:rsidR="000C2A50" w:rsidRPr="00F33C96" w:rsidRDefault="000C2A50" w:rsidP="000C2A50">
      <w:pPr>
        <w:jc w:val="center"/>
        <w:rPr>
          <w:rFonts w:ascii="Arial" w:hAnsi="Arial" w:cs="Arial"/>
          <w:b/>
          <w:lang w:val="en-GB"/>
        </w:rPr>
      </w:pPr>
      <w:r w:rsidRPr="00F33C96">
        <w:rPr>
          <w:rFonts w:ascii="Arial" w:hAnsi="Arial" w:cs="Arial"/>
          <w:b/>
          <w:lang w:val="en-GB"/>
        </w:rPr>
        <w:t>Publications</w:t>
      </w:r>
    </w:p>
    <w:p w14:paraId="055F3652" w14:textId="77777777" w:rsidR="000C2A50" w:rsidRPr="00F33C96" w:rsidRDefault="000C2A50" w:rsidP="000C2A50">
      <w:pPr>
        <w:jc w:val="both"/>
        <w:rPr>
          <w:rFonts w:ascii="Arial" w:hAnsi="Arial" w:cs="Arial"/>
          <w:lang w:val="en-GB"/>
        </w:rPr>
      </w:pPr>
    </w:p>
    <w:p w14:paraId="30B3A66E" w14:textId="77777777" w:rsidR="000C2A50" w:rsidRPr="00F33C96" w:rsidRDefault="000C2A50" w:rsidP="000C2A50">
      <w:pPr>
        <w:jc w:val="both"/>
        <w:rPr>
          <w:rFonts w:ascii="Arial" w:hAnsi="Arial" w:cs="Arial"/>
          <w:lang w:val="en-GB"/>
        </w:rPr>
      </w:pPr>
    </w:p>
    <w:p w14:paraId="77049E1A" w14:textId="77777777" w:rsidR="000C2A50" w:rsidRPr="00F33C96" w:rsidRDefault="000C2A50" w:rsidP="000C2A50">
      <w:pPr>
        <w:jc w:val="both"/>
        <w:rPr>
          <w:rFonts w:ascii="Arial" w:hAnsi="Arial" w:cs="Arial"/>
          <w:i/>
          <w:lang w:val="en-GB"/>
        </w:rPr>
      </w:pPr>
      <w:r w:rsidRPr="00F33C96">
        <w:rPr>
          <w:rFonts w:ascii="Arial" w:hAnsi="Arial" w:cs="Arial"/>
          <w:i/>
          <w:lang w:val="en-GB"/>
        </w:rPr>
        <w:t>List in the order the different kinds of research products:</w:t>
      </w:r>
    </w:p>
    <w:p w14:paraId="07324AFA" w14:textId="77777777" w:rsidR="000C2A50" w:rsidRPr="00F33C96" w:rsidRDefault="000C2A50" w:rsidP="000C2A50">
      <w:pPr>
        <w:jc w:val="both"/>
        <w:rPr>
          <w:rFonts w:ascii="Arial" w:hAnsi="Arial" w:cs="Arial"/>
          <w:lang w:val="en-GB"/>
        </w:rPr>
      </w:pPr>
    </w:p>
    <w:p w14:paraId="2F73124B" w14:textId="77777777" w:rsidR="000C2A50" w:rsidRPr="00F33C96" w:rsidRDefault="000C2A50" w:rsidP="000C2A50">
      <w:pPr>
        <w:jc w:val="both"/>
        <w:rPr>
          <w:rFonts w:ascii="Arial" w:hAnsi="Arial" w:cs="Arial"/>
          <w:b/>
          <w:lang w:val="en-GB"/>
        </w:rPr>
      </w:pPr>
    </w:p>
    <w:p w14:paraId="6C9186EF" w14:textId="77777777" w:rsidR="000C2A50" w:rsidRPr="00F33C96" w:rsidRDefault="000C2A50" w:rsidP="000C2A50">
      <w:pPr>
        <w:ind w:firstLine="360"/>
        <w:jc w:val="both"/>
        <w:rPr>
          <w:rFonts w:ascii="Arial" w:hAnsi="Arial" w:cs="Arial"/>
          <w:b/>
          <w:i/>
          <w:lang w:val="en-GB"/>
        </w:rPr>
      </w:pPr>
      <w:r w:rsidRPr="00F33C96">
        <w:rPr>
          <w:rFonts w:ascii="Arial" w:hAnsi="Arial" w:cs="Arial"/>
          <w:b/>
          <w:i/>
          <w:lang w:val="en-GB"/>
        </w:rPr>
        <w:t xml:space="preserve"> “In extenso” Articles on ISI reviews (in press)</w:t>
      </w:r>
    </w:p>
    <w:p w14:paraId="25F267CD" w14:textId="77777777" w:rsidR="000C2A50" w:rsidRPr="00F33C96" w:rsidRDefault="000C2A50" w:rsidP="000C2A50">
      <w:pPr>
        <w:jc w:val="both"/>
        <w:rPr>
          <w:rFonts w:ascii="Arial" w:hAnsi="Arial" w:cs="Arial"/>
          <w:b/>
          <w:lang w:val="en-GB"/>
        </w:rPr>
      </w:pPr>
    </w:p>
    <w:p w14:paraId="5F84E961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contextualSpacing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>, Vercelli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>C, Audisio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>A, Iussich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>S, Morello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>M, Gandini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 xml:space="preserve">M. A pectin-honey hydrogel prevents postoperative intraperitoneal adhesions in a rat model. </w:t>
      </w:r>
      <w:r w:rsidRPr="00F33C96">
        <w:rPr>
          <w:b/>
          <w:lang w:val="en-GB"/>
        </w:rPr>
        <w:t>BMC Vet Res</w:t>
      </w:r>
      <w:r w:rsidRPr="00F33C96">
        <w:rPr>
          <w:lang w:val="en-GB"/>
        </w:rPr>
        <w:t xml:space="preserve"> 2016 </w:t>
      </w:r>
      <w:r w:rsidRPr="007D2F26">
        <w:rPr>
          <w:lang w:val="en-GB"/>
        </w:rPr>
        <w:t>(provisionally accepted) (</w:t>
      </w:r>
      <w:r w:rsidRPr="00F33C96">
        <w:rPr>
          <w:b/>
          <w:lang w:val="en-GB"/>
        </w:rPr>
        <w:t>Veterinary Sciences, Q1. 28/138</w:t>
      </w:r>
      <w:r w:rsidRPr="00F33C96">
        <w:rPr>
          <w:lang w:val="en-GB"/>
        </w:rPr>
        <w:t xml:space="preserve">) </w:t>
      </w:r>
      <w:r w:rsidRPr="00F33C96">
        <w:rPr>
          <w:b/>
          <w:i/>
          <w:lang w:val="en-GB"/>
        </w:rPr>
        <w:t>concerns PhD research</w:t>
      </w:r>
    </w:p>
    <w:p w14:paraId="08FA1A24" w14:textId="77777777" w:rsidR="000C2A50" w:rsidRPr="00F33C96" w:rsidRDefault="000C2A50" w:rsidP="000C2A50">
      <w:pPr>
        <w:spacing w:line="360" w:lineRule="auto"/>
        <w:ind w:left="720"/>
        <w:contextualSpacing/>
        <w:jc w:val="both"/>
        <w:rPr>
          <w:lang w:val="en-GB"/>
        </w:rPr>
      </w:pPr>
    </w:p>
    <w:p w14:paraId="7DC979C4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F33C96">
        <w:rPr>
          <w:lang w:val="en-GB"/>
        </w:rPr>
        <w:t xml:space="preserve">Gandini M, Nannarone S,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Pepe M, Comino F, Caramello V, Gialletti R. Laparoscopic nephrosplenic space ablation with a barbed suture in 8 horses. </w:t>
      </w:r>
      <w:r w:rsidRPr="00F33C96">
        <w:rPr>
          <w:b/>
          <w:lang w:val="en-GB"/>
        </w:rPr>
        <w:t>J Am Vet Med Assoc</w:t>
      </w:r>
      <w:r w:rsidRPr="00F33C96">
        <w:rPr>
          <w:lang w:val="en-GB"/>
        </w:rPr>
        <w:t xml:space="preserve"> 2016 (</w:t>
      </w:r>
      <w:r w:rsidRPr="00F33C96">
        <w:rPr>
          <w:b/>
          <w:lang w:val="en-GB"/>
        </w:rPr>
        <w:t>Veterinary Sciences, Q1. 32/138</w:t>
      </w:r>
      <w:r w:rsidRPr="00F33C96">
        <w:rPr>
          <w:lang w:val="en-GB"/>
        </w:rPr>
        <w:t>)</w:t>
      </w:r>
    </w:p>
    <w:p w14:paraId="3551583A" w14:textId="77777777" w:rsidR="000C2A50" w:rsidRPr="00F33C96" w:rsidRDefault="000C2A50" w:rsidP="000C2A50">
      <w:pPr>
        <w:spacing w:line="360" w:lineRule="auto"/>
        <w:ind w:left="720"/>
        <w:jc w:val="both"/>
        <w:rPr>
          <w:lang w:val="en-GB"/>
        </w:rPr>
      </w:pPr>
    </w:p>
    <w:p w14:paraId="0CB28503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Tramuta C, Caramello V, Comino F, Nebbia P, Robino P, Singer E, Grego E, Gandini M. Cleaning with a wet sterile gauze significantly reduces suture, instruments and surgical glove contamination in ex-vivo pelvic flexure enterotomy model in horses. </w:t>
      </w:r>
      <w:r w:rsidRPr="00F33C96">
        <w:rPr>
          <w:b/>
          <w:lang w:val="en-GB"/>
        </w:rPr>
        <w:t>Can J Vet Res</w:t>
      </w:r>
      <w:r w:rsidRPr="00F33C96">
        <w:rPr>
          <w:lang w:val="en-GB"/>
        </w:rPr>
        <w:t xml:space="preserve"> 2016 (</w:t>
      </w:r>
      <w:r>
        <w:rPr>
          <w:b/>
          <w:lang w:val="en-GB"/>
        </w:rPr>
        <w:t>Veterinary Sciences, Q3. 79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37A572B2" w14:textId="77777777" w:rsidR="000C2A50" w:rsidRPr="00F33C96" w:rsidRDefault="000C2A50" w:rsidP="000C2A50">
      <w:pPr>
        <w:spacing w:line="360" w:lineRule="auto"/>
        <w:ind w:left="360"/>
        <w:jc w:val="both"/>
        <w:rPr>
          <w:b/>
          <w:lang w:val="en-GB"/>
        </w:rPr>
      </w:pPr>
    </w:p>
    <w:p w14:paraId="612DEFC1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contextualSpacing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Gandini M. </w:t>
      </w:r>
      <w:r w:rsidRPr="00F33C96">
        <w:rPr>
          <w:bCs/>
          <w:lang w:val="en-GB"/>
        </w:rPr>
        <w:t xml:space="preserve">A new technique for laparoscopic trocar site closure in dogs. </w:t>
      </w:r>
      <w:r w:rsidRPr="00F33C96">
        <w:rPr>
          <w:b/>
          <w:lang w:val="en-GB"/>
        </w:rPr>
        <w:t>Schweiz Arch Tierheilkd</w:t>
      </w:r>
      <w:r w:rsidRPr="00F33C96">
        <w:rPr>
          <w:b/>
          <w:color w:val="000000"/>
          <w:lang w:val="en-GB"/>
        </w:rPr>
        <w:t xml:space="preserve"> </w:t>
      </w:r>
      <w:r w:rsidRPr="00F33C96">
        <w:rPr>
          <w:lang w:val="en-GB"/>
        </w:rPr>
        <w:t>2016 (</w:t>
      </w:r>
      <w:r>
        <w:rPr>
          <w:b/>
          <w:lang w:val="en-GB"/>
        </w:rPr>
        <w:t>Veterinary Sciences, Q3. 99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3A5397D4" w14:textId="77777777" w:rsidR="000C2A50" w:rsidRPr="00F33C96" w:rsidRDefault="000C2A50" w:rsidP="000C2A50">
      <w:pPr>
        <w:spacing w:line="360" w:lineRule="auto"/>
        <w:contextualSpacing/>
        <w:jc w:val="both"/>
        <w:rPr>
          <w:lang w:val="en-GB"/>
        </w:rPr>
      </w:pPr>
    </w:p>
    <w:p w14:paraId="33F47C41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Caramello V, Comino F, Gandini M. Ex vivo comparison of barbed suture and unbarbed suture for closure of cecal and pelvic flexure enterotomies in horses. </w:t>
      </w:r>
      <w:r w:rsidRPr="00F33C96">
        <w:rPr>
          <w:b/>
          <w:lang w:val="en-GB"/>
        </w:rPr>
        <w:t>Vet Ita</w:t>
      </w:r>
      <w:r w:rsidRPr="00F33C96">
        <w:rPr>
          <w:lang w:val="en-GB"/>
        </w:rPr>
        <w:t xml:space="preserve"> 2016 (</w:t>
      </w:r>
      <w:r>
        <w:rPr>
          <w:b/>
          <w:lang w:val="en-GB"/>
        </w:rPr>
        <w:t>Veterinary Sciences, Q3. 73/</w:t>
      </w:r>
      <w:r w:rsidRPr="00F33C96">
        <w:rPr>
          <w:b/>
          <w:lang w:val="en-GB"/>
        </w:rPr>
        <w:t>138</w:t>
      </w:r>
      <w:r w:rsidRPr="00F33C96">
        <w:rPr>
          <w:lang w:val="en-GB"/>
        </w:rPr>
        <w:t>)</w:t>
      </w:r>
    </w:p>
    <w:p w14:paraId="454F9418" w14:textId="77777777" w:rsidR="000C2A50" w:rsidRPr="00F33C96" w:rsidRDefault="000C2A50" w:rsidP="000C2A50">
      <w:pPr>
        <w:spacing w:line="360" w:lineRule="auto"/>
        <w:contextualSpacing/>
        <w:jc w:val="both"/>
        <w:rPr>
          <w:lang w:val="en-GB"/>
        </w:rPr>
      </w:pPr>
    </w:p>
    <w:p w14:paraId="18F12554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F33C96">
        <w:rPr>
          <w:lang w:val="en-GB"/>
        </w:rPr>
        <w:t xml:space="preserve">M Gandini, </w:t>
      </w:r>
      <w:r w:rsidRPr="00F33C96">
        <w:rPr>
          <w:b/>
          <w:lang w:val="en-GB"/>
        </w:rPr>
        <w:t>G Giusto</w:t>
      </w:r>
      <w:r w:rsidRPr="00F33C96">
        <w:rPr>
          <w:lang w:val="en-GB"/>
        </w:rPr>
        <w:t xml:space="preserve">. Operative laparoscope single-port ovariectomy and laparoscopic gastropexy in dogs. </w:t>
      </w:r>
      <w:r w:rsidRPr="00F33C96">
        <w:rPr>
          <w:b/>
          <w:lang w:val="en-GB"/>
        </w:rPr>
        <w:t>Schweiz Arch Tierheilkd</w:t>
      </w:r>
      <w:r w:rsidRPr="00F33C96">
        <w:rPr>
          <w:b/>
          <w:color w:val="000000"/>
          <w:lang w:val="en-GB"/>
        </w:rPr>
        <w:t xml:space="preserve"> </w:t>
      </w:r>
      <w:r w:rsidRPr="00F33C96">
        <w:rPr>
          <w:lang w:val="en-GB"/>
        </w:rPr>
        <w:t>2016 (</w:t>
      </w:r>
      <w:r>
        <w:rPr>
          <w:b/>
          <w:lang w:val="en-GB"/>
        </w:rPr>
        <w:t>Veterinary Sciences, Q3. 99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7631BB5D" w14:textId="77777777" w:rsidR="000C2A50" w:rsidRPr="00F33C96" w:rsidRDefault="000C2A50" w:rsidP="000C2A50">
      <w:pPr>
        <w:spacing w:line="360" w:lineRule="auto"/>
        <w:ind w:left="720"/>
        <w:jc w:val="both"/>
        <w:rPr>
          <w:lang w:val="en-GB"/>
        </w:rPr>
      </w:pPr>
    </w:p>
    <w:p w14:paraId="6CEDD34C" w14:textId="77777777" w:rsidR="000C2A50" w:rsidRPr="00F33C96" w:rsidRDefault="000C2A50" w:rsidP="000C2A50">
      <w:pPr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0B0730">
        <w:t xml:space="preserve">M Gandini, S Cerri, P Pregel, </w:t>
      </w:r>
      <w:r w:rsidRPr="000B0730">
        <w:rPr>
          <w:b/>
        </w:rPr>
        <w:t>G Giusto</w:t>
      </w:r>
      <w:r w:rsidRPr="000B0730">
        <w:t xml:space="preserve">, C Vercelli, S Iussich, M Tursi, AM Farca. </w:t>
      </w:r>
      <w:r w:rsidRPr="00F33C96">
        <w:rPr>
          <w:lang w:val="en-GB"/>
        </w:rPr>
        <w:t xml:space="preserve">Direct intraperitoneal resuscitation with lidocaine, methylene blue and pentoxiphylline combination does not decreases inflammation after intestinal ischemia-reperfusion injury in rats. </w:t>
      </w:r>
      <w:r w:rsidRPr="00F33C96">
        <w:rPr>
          <w:b/>
          <w:lang w:val="en-GB"/>
        </w:rPr>
        <w:t>Acta Cir Bras</w:t>
      </w:r>
      <w:r w:rsidRPr="00F33C96">
        <w:rPr>
          <w:lang w:val="en-GB"/>
        </w:rPr>
        <w:t xml:space="preserve"> 2016 (</w:t>
      </w:r>
      <w:r w:rsidRPr="001E3F76">
        <w:rPr>
          <w:b/>
          <w:lang w:val="en-GB"/>
        </w:rPr>
        <w:t>Surgery</w:t>
      </w:r>
      <w:r w:rsidRPr="00C50FAE">
        <w:rPr>
          <w:b/>
          <w:lang w:val="en-GB"/>
        </w:rPr>
        <w:t>, Q4. 178/200</w:t>
      </w:r>
      <w:r w:rsidRPr="00F33C96">
        <w:rPr>
          <w:lang w:val="en-GB"/>
        </w:rPr>
        <w:t>)</w:t>
      </w:r>
    </w:p>
    <w:p w14:paraId="7ACFF5D4" w14:textId="77777777" w:rsidR="000C2A50" w:rsidRPr="00F33C96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14:paraId="1716C386" w14:textId="77777777" w:rsidR="000C2A50" w:rsidRPr="00F33C96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14:paraId="5F57A8BF" w14:textId="77777777" w:rsidR="000C2A50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14:paraId="40F182A6" w14:textId="77777777" w:rsidR="000C2A50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14:paraId="0C2DFD4A" w14:textId="77777777" w:rsidR="000C2A50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</w:p>
    <w:p w14:paraId="5B5AB156" w14:textId="77777777" w:rsidR="000C2A50" w:rsidRPr="00F33C96" w:rsidRDefault="000C2A50" w:rsidP="000C2A50">
      <w:pPr>
        <w:ind w:left="360"/>
        <w:jc w:val="both"/>
        <w:rPr>
          <w:rFonts w:ascii="Arial" w:hAnsi="Arial" w:cs="Arial"/>
          <w:b/>
          <w:i/>
          <w:lang w:val="en-GB"/>
        </w:rPr>
      </w:pPr>
      <w:r w:rsidRPr="00F33C96">
        <w:rPr>
          <w:rFonts w:ascii="Arial" w:hAnsi="Arial" w:cs="Arial"/>
          <w:b/>
          <w:i/>
          <w:lang w:val="en-GB"/>
        </w:rPr>
        <w:t>“In extenso” Articles on ISI reviews</w:t>
      </w:r>
    </w:p>
    <w:p w14:paraId="41520596" w14:textId="77777777" w:rsidR="000C2A50" w:rsidRPr="00F33C96" w:rsidRDefault="000C2A50" w:rsidP="000C2A50">
      <w:pPr>
        <w:spacing w:line="360" w:lineRule="auto"/>
        <w:ind w:left="720"/>
        <w:jc w:val="both"/>
        <w:rPr>
          <w:lang w:val="en-GB"/>
        </w:rPr>
      </w:pPr>
    </w:p>
    <w:p w14:paraId="02AD2110" w14:textId="77777777" w:rsidR="000C2A50" w:rsidRPr="00F33C96" w:rsidRDefault="000C2A50" w:rsidP="000C2A50">
      <w:pPr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F33C96">
        <w:rPr>
          <w:lang w:val="en-GB"/>
        </w:rPr>
        <w:t xml:space="preserve">Comino F,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Caramello V, Pagliara E, Bellino C, Gandini M. Ex vivo comparison of the Giant knot and Transfixing knot in equine open and closed castration. </w:t>
      </w:r>
      <w:r w:rsidRPr="00F33C96">
        <w:rPr>
          <w:b/>
          <w:lang w:val="en-GB"/>
        </w:rPr>
        <w:t>Eq Vet J</w:t>
      </w:r>
      <w:r w:rsidRPr="00F33C96">
        <w:rPr>
          <w:lang w:val="en-GB"/>
        </w:rPr>
        <w:t xml:space="preserve"> 2016</w:t>
      </w:r>
      <w:r w:rsidRPr="00F33C96">
        <w:rPr>
          <w:bCs/>
          <w:color w:val="2B2B2B"/>
          <w:lang w:val="en-GB"/>
        </w:rPr>
        <w:t xml:space="preserve"> [Epub ahead of print], DOI: 10.1111/evj.12546 </w:t>
      </w:r>
      <w:r w:rsidRPr="00F33C96">
        <w:rPr>
          <w:lang w:val="en-GB"/>
        </w:rPr>
        <w:t>(</w:t>
      </w:r>
      <w:r w:rsidRPr="00F33C96">
        <w:rPr>
          <w:b/>
          <w:lang w:val="en-GB"/>
        </w:rPr>
        <w:t>Veterinary Sciences, Q1. 8/138</w:t>
      </w:r>
      <w:r w:rsidRPr="00F33C96">
        <w:rPr>
          <w:lang w:val="en-GB"/>
        </w:rPr>
        <w:t>)</w:t>
      </w:r>
    </w:p>
    <w:p w14:paraId="46DA26EC" w14:textId="77777777" w:rsidR="000C2A50" w:rsidRPr="00F33C96" w:rsidRDefault="000C2A50" w:rsidP="000C2A50">
      <w:pPr>
        <w:spacing w:line="360" w:lineRule="auto"/>
        <w:ind w:left="720"/>
        <w:jc w:val="both"/>
        <w:rPr>
          <w:lang w:val="en-GB"/>
        </w:rPr>
      </w:pPr>
    </w:p>
    <w:p w14:paraId="3A1409D9" w14:textId="77777777" w:rsidR="000C2A50" w:rsidRPr="00F33C96" w:rsidRDefault="000C2A50" w:rsidP="000C2A50">
      <w:pPr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Caramello V, Comino F, Bellino C, Gandini M. A pressure-sensitive glove for standardization of the force applied during distal forelimb flexion tests in horses. </w:t>
      </w:r>
      <w:r w:rsidRPr="00F33C96">
        <w:rPr>
          <w:b/>
          <w:lang w:val="en-GB"/>
        </w:rPr>
        <w:t>J Eq Vet Sci</w:t>
      </w:r>
      <w:r w:rsidRPr="00F33C96">
        <w:rPr>
          <w:lang w:val="en-GB"/>
        </w:rPr>
        <w:t xml:space="preserve"> 2016; 43: 77-81 (</w:t>
      </w:r>
      <w:r>
        <w:rPr>
          <w:b/>
          <w:lang w:val="en-GB"/>
        </w:rPr>
        <w:t>Veterinary Sciences, Q3. 83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2DCA99B5" w14:textId="77777777" w:rsidR="000C2A50" w:rsidRPr="00F33C96" w:rsidRDefault="000C2A50" w:rsidP="000C2A50">
      <w:pPr>
        <w:spacing w:line="360" w:lineRule="auto"/>
        <w:jc w:val="both"/>
        <w:rPr>
          <w:lang w:val="en-GB"/>
        </w:rPr>
      </w:pPr>
    </w:p>
    <w:p w14:paraId="5077805B" w14:textId="77777777" w:rsidR="000C2A50" w:rsidRPr="00F33C96" w:rsidRDefault="000C2A50" w:rsidP="000C2A50">
      <w:pPr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F33C96">
        <w:rPr>
          <w:color w:val="000000"/>
          <w:lang w:val="en-GB"/>
        </w:rPr>
        <w:t xml:space="preserve">Grego E, Robino P, Tramuta C, </w:t>
      </w:r>
      <w:r w:rsidRPr="00F33C96">
        <w:rPr>
          <w:b/>
          <w:color w:val="000000"/>
          <w:lang w:val="en-GB"/>
        </w:rPr>
        <w:t>Giusto G</w:t>
      </w:r>
      <w:r w:rsidRPr="00F33C96">
        <w:rPr>
          <w:color w:val="000000"/>
          <w:lang w:val="en-GB"/>
        </w:rPr>
        <w:t>, Boi M, Colombo R, Serra G, Chiadò-Cutin S, Gandini M, Nebbia P. Evaluation of antimicrobial activity of Italian honey for wound healing application in veterinary medicine</w:t>
      </w:r>
      <w:r w:rsidRPr="00F33C96">
        <w:rPr>
          <w:rStyle w:val="documenttype"/>
          <w:bCs/>
          <w:color w:val="000000"/>
          <w:lang w:val="en-GB"/>
        </w:rPr>
        <w:t> </w:t>
      </w:r>
      <w:r w:rsidRPr="00F33C96">
        <w:rPr>
          <w:color w:val="000000"/>
          <w:lang w:val="en-GB"/>
        </w:rPr>
        <w:t xml:space="preserve">(Untersuchung zur antimikrobiellen Aktivität von italienischem Honig für die Wundheilung in der Veterinärmedizin) </w:t>
      </w:r>
      <w:r w:rsidRPr="00F33C96">
        <w:rPr>
          <w:b/>
          <w:lang w:val="en-GB"/>
        </w:rPr>
        <w:t>Schweiz Arch Tierheilkd</w:t>
      </w:r>
      <w:r w:rsidRPr="00F33C96">
        <w:rPr>
          <w:b/>
          <w:color w:val="000000"/>
          <w:lang w:val="en-GB"/>
        </w:rPr>
        <w:t xml:space="preserve"> </w:t>
      </w:r>
      <w:r w:rsidRPr="00F33C96">
        <w:rPr>
          <w:lang w:val="en-GB"/>
        </w:rPr>
        <w:t>2016</w:t>
      </w:r>
      <w:r w:rsidRPr="00F33C96">
        <w:rPr>
          <w:color w:val="000000"/>
          <w:lang w:val="en-GB"/>
        </w:rPr>
        <w:t xml:space="preserve">; 158(7):521-527 </w:t>
      </w:r>
      <w:r w:rsidRPr="00F33C96">
        <w:rPr>
          <w:lang w:val="en-GB"/>
        </w:rPr>
        <w:t>(</w:t>
      </w:r>
      <w:r>
        <w:rPr>
          <w:b/>
          <w:lang w:val="en-GB"/>
        </w:rPr>
        <w:t>Veterinary Sciences, Q3</w:t>
      </w:r>
      <w:r w:rsidRPr="00F33C96">
        <w:rPr>
          <w:b/>
          <w:lang w:val="en-GB"/>
        </w:rPr>
        <w:t xml:space="preserve">. </w:t>
      </w:r>
      <w:r>
        <w:rPr>
          <w:b/>
          <w:lang w:val="en-GB"/>
        </w:rPr>
        <w:t>99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13840777" w14:textId="77777777" w:rsidR="000C2A50" w:rsidRPr="00F33C96" w:rsidRDefault="000C2A50" w:rsidP="000C2A50">
      <w:pPr>
        <w:spacing w:line="360" w:lineRule="auto"/>
        <w:jc w:val="both"/>
        <w:rPr>
          <w:lang w:val="en-GB"/>
        </w:rPr>
      </w:pPr>
    </w:p>
    <w:p w14:paraId="4B1F22FE" w14:textId="77777777" w:rsidR="000C2A50" w:rsidRPr="00F33C96" w:rsidRDefault="000C2A50" w:rsidP="000C2A50">
      <w:pPr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F33C96">
        <w:rPr>
          <w:lang w:val="en-GB"/>
        </w:rPr>
        <w:t xml:space="preserve">Gandini M,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Comino F, Casalone M, Bellino C. Closure of a recurrent bladder rupture in a calf by meand of a peritoneal flap. </w:t>
      </w:r>
      <w:r w:rsidRPr="00F33C96">
        <w:rPr>
          <w:b/>
          <w:lang w:val="en-GB"/>
        </w:rPr>
        <w:t>Vet Med</w:t>
      </w:r>
      <w:r w:rsidRPr="00F33C96">
        <w:rPr>
          <w:lang w:val="en-GB"/>
        </w:rPr>
        <w:t xml:space="preserve"> 2016, 61(4): 229-232 (</w:t>
      </w:r>
      <w:r>
        <w:rPr>
          <w:b/>
          <w:lang w:val="en-GB"/>
        </w:rPr>
        <w:t>Veterinary Sciences, Q3. 96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048E3E0C" w14:textId="77777777" w:rsidR="000C2A50" w:rsidRPr="00F33C96" w:rsidRDefault="000C2A50" w:rsidP="000C2A50">
      <w:pPr>
        <w:spacing w:line="360" w:lineRule="auto"/>
        <w:jc w:val="both"/>
        <w:rPr>
          <w:lang w:val="en-GB"/>
        </w:rPr>
      </w:pPr>
    </w:p>
    <w:p w14:paraId="5FEF08AE" w14:textId="77777777" w:rsidR="000C2A50" w:rsidRPr="00F33C96" w:rsidRDefault="000C2A50" w:rsidP="000C2A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GB" w:eastAsia="ja-JP"/>
        </w:rPr>
      </w:pPr>
      <w:r w:rsidRPr="000B0730">
        <w:rPr>
          <w:lang w:eastAsia="ja-JP"/>
        </w:rPr>
        <w:t xml:space="preserve">Gandini M, </w:t>
      </w:r>
      <w:r w:rsidRPr="000B0730">
        <w:rPr>
          <w:b/>
          <w:lang w:eastAsia="ja-JP"/>
        </w:rPr>
        <w:t>Giusto G</w:t>
      </w:r>
      <w:r w:rsidRPr="000B0730">
        <w:rPr>
          <w:lang w:eastAsia="ja-JP"/>
        </w:rPr>
        <w:t>, Caramello V, Comino F, Rosso A.</w:t>
      </w:r>
      <w:r w:rsidRPr="000B0730">
        <w:t xml:space="preserve"> Single-port laparoscopic incisional hernia repair in a horse</w:t>
      </w:r>
      <w:r w:rsidRPr="000B0730">
        <w:rPr>
          <w:lang w:eastAsia="ja-JP"/>
        </w:rPr>
        <w:t xml:space="preserve">. </w:t>
      </w:r>
      <w:r w:rsidRPr="00F33C96">
        <w:rPr>
          <w:b/>
          <w:lang w:val="en-GB" w:eastAsia="ja-JP"/>
        </w:rPr>
        <w:t>Eq Vet Educ</w:t>
      </w:r>
      <w:r w:rsidRPr="00F33C96">
        <w:rPr>
          <w:lang w:val="en-GB" w:eastAsia="ja-JP"/>
        </w:rPr>
        <w:t xml:space="preserve"> </w:t>
      </w:r>
      <w:r w:rsidRPr="00F33C96">
        <w:rPr>
          <w:lang w:val="en-GB"/>
        </w:rPr>
        <w:t>2016</w:t>
      </w:r>
      <w:r w:rsidRPr="00F33C96">
        <w:rPr>
          <w:bCs/>
          <w:color w:val="2B2B2B"/>
          <w:lang w:val="en-GB"/>
        </w:rPr>
        <w:t xml:space="preserve"> [Epub ahead of print]</w:t>
      </w:r>
      <w:r>
        <w:rPr>
          <w:bCs/>
          <w:color w:val="2B2B2B"/>
          <w:lang w:val="en-GB"/>
        </w:rPr>
        <w:t>8</w:t>
      </w:r>
      <w:r w:rsidRPr="00F33C96">
        <w:rPr>
          <w:bCs/>
          <w:color w:val="2B2B2B"/>
          <w:lang w:val="en-GB"/>
        </w:rPr>
        <w:t xml:space="preserve"> </w:t>
      </w:r>
      <w:r>
        <w:rPr>
          <w:b/>
          <w:lang w:val="en-GB"/>
        </w:rPr>
        <w:t>Veterinary Sciences, Q3. 93</w:t>
      </w:r>
      <w:r w:rsidRPr="00F33C96">
        <w:rPr>
          <w:b/>
          <w:lang w:val="en-GB"/>
        </w:rPr>
        <w:t>/138</w:t>
      </w:r>
      <w:r w:rsidRPr="00F33C96">
        <w:rPr>
          <w:lang w:val="en-GB"/>
        </w:rPr>
        <w:t>)</w:t>
      </w:r>
    </w:p>
    <w:p w14:paraId="702CEF7F" w14:textId="77777777" w:rsidR="000C2A50" w:rsidRPr="009C4C7E" w:rsidRDefault="000C2A50" w:rsidP="000C2A50">
      <w:pPr>
        <w:pStyle w:val="Titolo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F33C96">
        <w:rPr>
          <w:rFonts w:ascii="Times New Roman" w:hAnsi="Times New Roman"/>
          <w:b w:val="0"/>
          <w:i w:val="0"/>
          <w:sz w:val="24"/>
          <w:szCs w:val="24"/>
        </w:rPr>
        <w:t xml:space="preserve">Gandini M, </w:t>
      </w:r>
      <w:r w:rsidRPr="00F33C96">
        <w:rPr>
          <w:rFonts w:ascii="Times New Roman" w:hAnsi="Times New Roman"/>
          <w:i w:val="0"/>
          <w:sz w:val="24"/>
          <w:szCs w:val="24"/>
        </w:rPr>
        <w:t>Giusto G</w:t>
      </w:r>
      <w:r w:rsidRPr="00F33C96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F33C96">
        <w:rPr>
          <w:rFonts w:ascii="Times New Roman" w:hAnsi="Times New Roman"/>
          <w:b w:val="0"/>
          <w:bCs w:val="0"/>
          <w:i w:val="0"/>
          <w:color w:val="2B2B2B"/>
          <w:sz w:val="24"/>
          <w:szCs w:val="24"/>
        </w:rPr>
        <w:t xml:space="preserve">Clinical evaluation of a jejuno-jejunal end-to-end </w:t>
      </w:r>
      <w:r w:rsidRPr="00F33C96">
        <w:rPr>
          <w:rFonts w:ascii="Times New Roman" w:hAnsi="Times New Roman"/>
          <w:b w:val="0"/>
          <w:i w:val="0"/>
          <w:color w:val="2B2B2B"/>
          <w:sz w:val="24"/>
          <w:szCs w:val="24"/>
        </w:rPr>
        <w:t>anastomosis with skin staples with or without coverage by a mesenteric fla</w:t>
      </w:r>
      <w:r w:rsidRPr="00F33C96">
        <w:rPr>
          <w:rFonts w:ascii="Times New Roman" w:hAnsi="Times New Roman"/>
          <w:b w:val="0"/>
          <w:bCs w:val="0"/>
          <w:i w:val="0"/>
          <w:color w:val="2B2B2B"/>
          <w:sz w:val="24"/>
          <w:szCs w:val="24"/>
        </w:rPr>
        <w:t xml:space="preserve">p. </w:t>
      </w:r>
      <w:r w:rsidRPr="00F33C96">
        <w:rPr>
          <w:rFonts w:ascii="Times New Roman" w:hAnsi="Times New Roman"/>
          <w:bCs w:val="0"/>
          <w:i w:val="0"/>
          <w:color w:val="2B2B2B"/>
          <w:sz w:val="24"/>
          <w:szCs w:val="24"/>
        </w:rPr>
        <w:t>Eq Vet Educ</w:t>
      </w:r>
      <w:r w:rsidRPr="00F33C96">
        <w:rPr>
          <w:rFonts w:ascii="Times New Roman" w:hAnsi="Times New Roman"/>
          <w:b w:val="0"/>
          <w:bCs w:val="0"/>
          <w:i w:val="0"/>
          <w:color w:val="2B2B2B"/>
          <w:sz w:val="24"/>
          <w:szCs w:val="24"/>
        </w:rPr>
        <w:t xml:space="preserve"> </w:t>
      </w:r>
      <w:r w:rsidRPr="00F33C96">
        <w:rPr>
          <w:rFonts w:ascii="Times New Roman" w:hAnsi="Times New Roman"/>
          <w:b w:val="0"/>
          <w:i w:val="0"/>
          <w:sz w:val="24"/>
        </w:rPr>
        <w:t>2016</w:t>
      </w:r>
      <w:r w:rsidRPr="00F33C96">
        <w:rPr>
          <w:rFonts w:ascii="Times New Roman" w:hAnsi="Times New Roman"/>
          <w:b w:val="0"/>
          <w:bCs w:val="0"/>
          <w:i w:val="0"/>
          <w:color w:val="2B2B2B"/>
          <w:sz w:val="24"/>
          <w:szCs w:val="24"/>
        </w:rPr>
        <w:t xml:space="preserve">, 28(4):181-183 </w:t>
      </w:r>
      <w:r w:rsidRPr="009C4C7E">
        <w:rPr>
          <w:rFonts w:ascii="Times New Roman" w:hAnsi="Times New Roman"/>
          <w:i w:val="0"/>
          <w:sz w:val="24"/>
          <w:szCs w:val="24"/>
        </w:rPr>
        <w:t>(</w:t>
      </w:r>
      <w:r>
        <w:rPr>
          <w:rFonts w:ascii="Times New Roman" w:hAnsi="Times New Roman"/>
          <w:i w:val="0"/>
          <w:sz w:val="24"/>
          <w:szCs w:val="24"/>
        </w:rPr>
        <w:t>Veterinary Sciences, Q3. 93</w:t>
      </w:r>
      <w:r w:rsidRPr="009C4C7E">
        <w:rPr>
          <w:rFonts w:ascii="Times New Roman" w:hAnsi="Times New Roman"/>
          <w:i w:val="0"/>
          <w:sz w:val="24"/>
          <w:szCs w:val="24"/>
        </w:rPr>
        <w:t>/138)</w:t>
      </w:r>
    </w:p>
    <w:p w14:paraId="06ECD7BF" w14:textId="77777777" w:rsidR="000C2A50" w:rsidRPr="00F33C96" w:rsidRDefault="000C2A50" w:rsidP="000C2A50">
      <w:pPr>
        <w:rPr>
          <w:lang w:val="en-GB"/>
        </w:rPr>
      </w:pPr>
    </w:p>
    <w:p w14:paraId="471D708F" w14:textId="77777777" w:rsidR="000C2A50" w:rsidRPr="00F33C96" w:rsidRDefault="000C2A50" w:rsidP="000C2A50">
      <w:pPr>
        <w:jc w:val="both"/>
        <w:rPr>
          <w:rFonts w:ascii="Arial" w:hAnsi="Arial" w:cs="Arial"/>
          <w:b/>
          <w:lang w:val="en-GB"/>
        </w:rPr>
      </w:pPr>
      <w:r w:rsidRPr="00F33C96">
        <w:rPr>
          <w:rFonts w:ascii="Arial" w:hAnsi="Arial" w:cs="Arial"/>
          <w:b/>
          <w:lang w:val="en-GB"/>
        </w:rPr>
        <w:t xml:space="preserve">Congress Abstract you attended as a speaker </w:t>
      </w:r>
    </w:p>
    <w:p w14:paraId="4F74044D" w14:textId="77777777" w:rsidR="000C2A50" w:rsidRPr="00F33C96" w:rsidRDefault="000C2A50" w:rsidP="000C2A50">
      <w:pPr>
        <w:jc w:val="both"/>
        <w:rPr>
          <w:rFonts w:ascii="Arial" w:hAnsi="Arial" w:cs="Arial"/>
          <w:b/>
          <w:lang w:val="en-GB"/>
        </w:rPr>
      </w:pPr>
    </w:p>
    <w:p w14:paraId="30D5DC75" w14:textId="77777777" w:rsidR="000C2A50" w:rsidRPr="00F33C96" w:rsidRDefault="000C2A50" w:rsidP="000C2A50">
      <w:pPr>
        <w:jc w:val="both"/>
        <w:rPr>
          <w:rFonts w:ascii="Arial" w:hAnsi="Arial" w:cs="Arial"/>
          <w:lang w:val="en-GB"/>
        </w:rPr>
      </w:pPr>
    </w:p>
    <w:p w14:paraId="17775038" w14:textId="77777777" w:rsidR="000C2A50" w:rsidRPr="00F33C96" w:rsidRDefault="000C2A50" w:rsidP="000C2A50">
      <w:pPr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Vercelli C, Audisio A, Odore R, Morello E, Iussich S, Gandini M. Prevention of postoperative intraperitoneal adhesion by a Pectin-Honey Hydrogel. </w:t>
      </w:r>
      <w:r w:rsidRPr="00F33C96">
        <w:rPr>
          <w:bCs/>
          <w:iCs/>
          <w:lang w:val="en-GB"/>
        </w:rPr>
        <w:t xml:space="preserve">51° Congress of the European Society for Surgical Research, 25-28 May 2016. </w:t>
      </w:r>
      <w:r w:rsidRPr="00F33C96">
        <w:rPr>
          <w:b/>
          <w:bCs/>
          <w:iCs/>
          <w:lang w:val="en-GB"/>
        </w:rPr>
        <w:t>Eur Surg Res</w:t>
      </w:r>
      <w:r w:rsidRPr="00F33C96">
        <w:rPr>
          <w:bCs/>
          <w:iCs/>
          <w:lang w:val="en-GB"/>
        </w:rPr>
        <w:t xml:space="preserve"> </w:t>
      </w:r>
      <w:r w:rsidRPr="00F33C96">
        <w:rPr>
          <w:lang w:val="en-GB"/>
        </w:rPr>
        <w:t>2016</w:t>
      </w:r>
      <w:r w:rsidRPr="00F33C96">
        <w:rPr>
          <w:bCs/>
          <w:iCs/>
          <w:lang w:val="en-GB"/>
        </w:rPr>
        <w:t xml:space="preserve">; 57 (suppl 1): 32-33 </w:t>
      </w:r>
      <w:r w:rsidRPr="00F33C96">
        <w:rPr>
          <w:b/>
          <w:i/>
          <w:lang w:val="en-GB"/>
        </w:rPr>
        <w:t>concerns to PhD research</w:t>
      </w:r>
    </w:p>
    <w:p w14:paraId="574D3468" w14:textId="77777777" w:rsidR="000C2A50" w:rsidRPr="00F33C96" w:rsidRDefault="000C2A50" w:rsidP="000C2A50">
      <w:pPr>
        <w:spacing w:line="360" w:lineRule="auto"/>
        <w:ind w:left="1080"/>
        <w:jc w:val="both"/>
        <w:rPr>
          <w:lang w:val="en-GB"/>
        </w:rPr>
      </w:pPr>
    </w:p>
    <w:p w14:paraId="47E05F3C" w14:textId="77777777" w:rsidR="000C2A50" w:rsidRPr="00F33C96" w:rsidRDefault="000C2A50" w:rsidP="000C2A50">
      <w:pPr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Vercelli C, Audisio A, Odore R, Morello E, Iussich S, Gandini M. A pectin-honey hydrogel prevents postoperative intraperitoneal adhesions in a rat model.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175-176 </w:t>
      </w:r>
      <w:r w:rsidRPr="00F33C96">
        <w:rPr>
          <w:b/>
          <w:i/>
          <w:lang w:val="en-GB"/>
        </w:rPr>
        <w:t>concerns to PhD research</w:t>
      </w:r>
    </w:p>
    <w:p w14:paraId="05B25864" w14:textId="77777777" w:rsidR="000C2A50" w:rsidRPr="00F33C96" w:rsidRDefault="000C2A50" w:rsidP="000C2A50">
      <w:pPr>
        <w:spacing w:line="360" w:lineRule="auto"/>
        <w:jc w:val="both"/>
        <w:rPr>
          <w:lang w:val="en-GB"/>
        </w:rPr>
      </w:pPr>
    </w:p>
    <w:p w14:paraId="25F5B4C5" w14:textId="77777777" w:rsidR="000C2A50" w:rsidRPr="00F33C96" w:rsidRDefault="000C2A50" w:rsidP="000C2A50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5E24A522" w14:textId="77777777" w:rsidR="000C2A50" w:rsidRPr="00F33C96" w:rsidRDefault="000C2A50" w:rsidP="000C2A50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F33C96">
        <w:rPr>
          <w:rFonts w:ascii="Arial" w:hAnsi="Arial" w:cs="Arial"/>
          <w:b/>
          <w:lang w:val="en-GB"/>
        </w:rPr>
        <w:t xml:space="preserve">Congress Abstract you attended as a co-author </w:t>
      </w:r>
    </w:p>
    <w:p w14:paraId="3EDFF2B3" w14:textId="77777777" w:rsidR="000C2A50" w:rsidRPr="00F33C96" w:rsidRDefault="000C2A50" w:rsidP="000C2A50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06EA5B4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lang w:val="en-GB"/>
        </w:rPr>
        <w:t xml:space="preserve">Caramello V,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Comino F, Bellino C, Gandini M. </w:t>
      </w:r>
      <w:r w:rsidRPr="00F33C96">
        <w:rPr>
          <w:lang w:val="en-GB" w:eastAsia="zh-CN"/>
        </w:rPr>
        <w:t xml:space="preserve">A pressure-sensitive glove for standardisation of the force applied during distal forelimb flexion tests in horses.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177-178 </w:t>
      </w:r>
    </w:p>
    <w:p w14:paraId="1FD7BAB7" w14:textId="77777777" w:rsidR="000C2A50" w:rsidRPr="00F33C96" w:rsidRDefault="000C2A50" w:rsidP="000C2A50">
      <w:pPr>
        <w:spacing w:line="360" w:lineRule="auto"/>
        <w:ind w:left="1080"/>
        <w:contextualSpacing/>
        <w:jc w:val="both"/>
        <w:rPr>
          <w:vertAlign w:val="superscript"/>
          <w:lang w:val="en-GB"/>
        </w:rPr>
      </w:pPr>
    </w:p>
    <w:p w14:paraId="3222CD88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Comino F, Vercelli C, Caramello V, Gandini M. Which hemostatic ligatures practiced by inexperienced veterinary surgeons is more effective?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>, Palermo 13-16 June, pp. 181-182 2016</w:t>
      </w:r>
    </w:p>
    <w:p w14:paraId="7C33A615" w14:textId="77777777" w:rsidR="000C2A50" w:rsidRPr="00F33C96" w:rsidRDefault="000C2A50" w:rsidP="000C2A50">
      <w:pPr>
        <w:spacing w:line="360" w:lineRule="auto"/>
        <w:ind w:left="1080"/>
        <w:contextualSpacing/>
        <w:jc w:val="both"/>
        <w:rPr>
          <w:vertAlign w:val="superscript"/>
          <w:lang w:val="en-GB"/>
        </w:rPr>
      </w:pPr>
    </w:p>
    <w:p w14:paraId="64775F00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lang w:val="en-GB" w:eastAsia="ja-JP"/>
        </w:rPr>
        <w:t xml:space="preserve">Gandini M, Nannarone S, </w:t>
      </w:r>
      <w:r w:rsidRPr="00F33C96">
        <w:rPr>
          <w:b/>
          <w:lang w:val="en-GB" w:eastAsia="ja-JP"/>
        </w:rPr>
        <w:t>Giusto G</w:t>
      </w:r>
      <w:r w:rsidRPr="00F33C96">
        <w:rPr>
          <w:lang w:val="en-GB" w:eastAsia="ja-JP"/>
        </w:rPr>
        <w:t xml:space="preserve">, Pepe M, Comino F, Caramello V, Gialletti R. </w:t>
      </w:r>
      <w:r w:rsidRPr="00F33C96">
        <w:rPr>
          <w:lang w:val="en-GB"/>
        </w:rPr>
        <w:t xml:space="preserve">Laparoscopic nephrosplenic space ablation with a barbed suture in </w:t>
      </w:r>
      <w:r w:rsidRPr="00F33C96">
        <w:rPr>
          <w:lang w:val="en-GB" w:eastAsia="ja-JP"/>
        </w:rPr>
        <w:t xml:space="preserve">8 horses.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491-492 </w:t>
      </w:r>
    </w:p>
    <w:p w14:paraId="52846814" w14:textId="77777777" w:rsidR="000C2A50" w:rsidRPr="00F33C96" w:rsidRDefault="000C2A50" w:rsidP="000C2A50">
      <w:pPr>
        <w:spacing w:line="360" w:lineRule="auto"/>
        <w:contextualSpacing/>
        <w:jc w:val="both"/>
        <w:rPr>
          <w:vertAlign w:val="superscript"/>
          <w:lang w:val="en-GB"/>
        </w:rPr>
      </w:pPr>
    </w:p>
    <w:p w14:paraId="3C99A261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lang w:val="en-GB"/>
        </w:rPr>
        <w:t xml:space="preserve">Gandini M,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>, Caramello V, Bellino C.</w:t>
      </w:r>
      <w:r w:rsidRPr="00F33C96">
        <w:rPr>
          <w:vertAlign w:val="superscript"/>
          <w:lang w:val="en-GB"/>
        </w:rPr>
        <w:t xml:space="preserve"> </w:t>
      </w:r>
      <w:r w:rsidRPr="00F33C96">
        <w:rPr>
          <w:lang w:val="en-GB"/>
        </w:rPr>
        <w:t xml:space="preserve">Short- and long-term follow up of umbilical surgery with epidural anaesthesia in 26 Piedmontese calves.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493-494 </w:t>
      </w:r>
    </w:p>
    <w:p w14:paraId="6CF73848" w14:textId="77777777" w:rsidR="000C2A50" w:rsidRPr="00F33C96" w:rsidRDefault="000C2A50" w:rsidP="000C2A50">
      <w:pPr>
        <w:spacing w:line="360" w:lineRule="auto"/>
        <w:ind w:left="1080"/>
        <w:contextualSpacing/>
        <w:jc w:val="both"/>
        <w:rPr>
          <w:vertAlign w:val="superscript"/>
          <w:lang w:val="en-GB"/>
        </w:rPr>
      </w:pPr>
    </w:p>
    <w:p w14:paraId="63370236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lang w:val="en-GB"/>
        </w:rPr>
        <w:t xml:space="preserve">Bellino C,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Caramello V, Nicola I, Gandini M. High volume epidural anaesthesia alone is effective for abdominal surgical procedures in Piedmontese calves.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495-496 </w:t>
      </w:r>
    </w:p>
    <w:p w14:paraId="505CCCB9" w14:textId="77777777" w:rsidR="000C2A50" w:rsidRPr="00F33C96" w:rsidRDefault="000C2A50" w:rsidP="000C2A50">
      <w:pPr>
        <w:spacing w:line="360" w:lineRule="auto"/>
        <w:ind w:left="1080"/>
        <w:contextualSpacing/>
        <w:jc w:val="both"/>
        <w:rPr>
          <w:vertAlign w:val="superscript"/>
          <w:lang w:val="en-GB"/>
        </w:rPr>
      </w:pPr>
    </w:p>
    <w:p w14:paraId="1326BFC2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0B0730">
        <w:t xml:space="preserve">G Giusto, V Caramello, M Gandini. </w:t>
      </w:r>
      <w:r w:rsidRPr="00F33C96">
        <w:rPr>
          <w:lang w:val="en-GB"/>
        </w:rPr>
        <w:t xml:space="preserve">A modified semi-closed castration technique in 15 horses.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499-500 </w:t>
      </w:r>
    </w:p>
    <w:p w14:paraId="50973431" w14:textId="77777777" w:rsidR="000C2A50" w:rsidRPr="00F33C96" w:rsidRDefault="000C2A50" w:rsidP="000C2A50">
      <w:pPr>
        <w:spacing w:line="360" w:lineRule="auto"/>
        <w:contextualSpacing/>
        <w:jc w:val="both"/>
        <w:rPr>
          <w:vertAlign w:val="superscript"/>
          <w:lang w:val="en-GB"/>
        </w:rPr>
      </w:pPr>
    </w:p>
    <w:p w14:paraId="53BA16EA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contextualSpacing/>
        <w:jc w:val="both"/>
        <w:rPr>
          <w:vertAlign w:val="superscript"/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rStyle w:val="CharAttribute1"/>
          <w:lang w:val="en-GB"/>
        </w:rPr>
        <w:t xml:space="preserve">, Vercelli C, Comino F, Caramello V, Gandini M. A new, easy-to-make, Pectin – Honey hydrogel enhances wound healing in rats.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pp.527-528 </w:t>
      </w:r>
      <w:r w:rsidRPr="00F33C96">
        <w:rPr>
          <w:b/>
          <w:i/>
          <w:lang w:val="en-GB"/>
        </w:rPr>
        <w:t>concerns to PhD research</w:t>
      </w:r>
    </w:p>
    <w:p w14:paraId="250DE40E" w14:textId="77777777" w:rsidR="000C2A50" w:rsidRDefault="000C2A50" w:rsidP="000C2A5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lang w:val="en-GB"/>
        </w:rPr>
      </w:pPr>
    </w:p>
    <w:p w14:paraId="20F2A6C8" w14:textId="77777777" w:rsidR="000C2A50" w:rsidRDefault="000C2A50" w:rsidP="000C2A5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lang w:val="en-GB"/>
        </w:rPr>
      </w:pPr>
    </w:p>
    <w:p w14:paraId="17F51B41" w14:textId="77777777" w:rsidR="000C2A50" w:rsidRPr="00F33C96" w:rsidRDefault="000C2A50" w:rsidP="000C2A50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lang w:val="en-GB"/>
        </w:rPr>
      </w:pPr>
      <w:r w:rsidRPr="00F33C96">
        <w:rPr>
          <w:lang w:val="en-GB"/>
        </w:rPr>
        <w:t xml:space="preserve">Caramello V,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Garbieri A, Rosso A, Gandini M. A deep post-castration funiculitis resolved with marsupialization in one horse. </w:t>
      </w:r>
      <w:r w:rsidRPr="00F33C96">
        <w:rPr>
          <w:b/>
          <w:lang w:val="en-GB"/>
        </w:rPr>
        <w:t xml:space="preserve">70° Convegno </w:t>
      </w:r>
      <w:r w:rsidRPr="00F33C96">
        <w:rPr>
          <w:rStyle w:val="il"/>
          <w:b/>
          <w:lang w:val="en-GB"/>
        </w:rPr>
        <w:t>SISVet</w:t>
      </w:r>
      <w:r w:rsidRPr="00F33C96">
        <w:rPr>
          <w:lang w:val="en-GB"/>
        </w:rPr>
        <w:t xml:space="preserve">, Palermo 13-16 June 2016, pp. 529-530 </w:t>
      </w:r>
    </w:p>
    <w:p w14:paraId="312342DD" w14:textId="77777777" w:rsidR="000C2A50" w:rsidRPr="00F33C96" w:rsidRDefault="000C2A50" w:rsidP="000C2A50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  <w:jc w:val="both"/>
        <w:rPr>
          <w:lang w:val="en-GB"/>
        </w:rPr>
      </w:pPr>
    </w:p>
    <w:p w14:paraId="30C8DF3E" w14:textId="77777777" w:rsidR="000C2A50" w:rsidRPr="00F33C96" w:rsidRDefault="000C2A50" w:rsidP="000C2A50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F33C96">
        <w:rPr>
          <w:lang w:val="en-GB"/>
        </w:rPr>
        <w:t xml:space="preserve">Valle E, </w:t>
      </w:r>
      <w:r w:rsidRPr="00F33C96">
        <w:rPr>
          <w:b/>
          <w:lang w:val="en-GB"/>
        </w:rPr>
        <w:t>Giusto G</w:t>
      </w:r>
      <w:r w:rsidRPr="00F33C96">
        <w:rPr>
          <w:lang w:val="en-GB"/>
        </w:rPr>
        <w:t xml:space="preserve">, Caramello V, Bergero D, Gandini M. Retrospective analysis of the post operative colic diet care according to their risk class category. </w:t>
      </w:r>
      <w:r w:rsidRPr="00F33C96">
        <w:rPr>
          <w:b/>
          <w:lang w:val="en-GB"/>
        </w:rPr>
        <w:t>8</w:t>
      </w:r>
      <w:r w:rsidRPr="00F33C96">
        <w:rPr>
          <w:b/>
          <w:vertAlign w:val="superscript"/>
          <w:lang w:val="en-GB"/>
        </w:rPr>
        <w:t>th</w:t>
      </w:r>
      <w:r w:rsidRPr="00F33C96">
        <w:rPr>
          <w:b/>
          <w:lang w:val="en-GB"/>
        </w:rPr>
        <w:t xml:space="preserve"> European Workshop on Equine Nutrition</w:t>
      </w:r>
      <w:r w:rsidRPr="00F33C96">
        <w:rPr>
          <w:lang w:val="en-GB"/>
        </w:rPr>
        <w:t>, 16-18 June, 2016, Dijon, France</w:t>
      </w:r>
    </w:p>
    <w:p w14:paraId="252927E4" w14:textId="77777777" w:rsidR="000C2A50" w:rsidRPr="00F33C96" w:rsidRDefault="000C2A50" w:rsidP="000C2A50">
      <w:pPr>
        <w:spacing w:line="360" w:lineRule="auto"/>
        <w:ind w:left="1080"/>
        <w:jc w:val="both"/>
        <w:rPr>
          <w:lang w:val="en-GB"/>
        </w:rPr>
      </w:pPr>
    </w:p>
    <w:p w14:paraId="36EC0B8D" w14:textId="77777777" w:rsidR="000C2A50" w:rsidRPr="00F33C96" w:rsidRDefault="000C2A50" w:rsidP="000C2A50">
      <w:pPr>
        <w:numPr>
          <w:ilvl w:val="0"/>
          <w:numId w:val="5"/>
        </w:numPr>
        <w:autoSpaceDE w:val="0"/>
        <w:spacing w:line="360" w:lineRule="auto"/>
        <w:jc w:val="both"/>
        <w:rPr>
          <w:rFonts w:eastAsia="Courier New"/>
          <w:lang w:val="en-GB"/>
        </w:rPr>
      </w:pPr>
      <w:r w:rsidRPr="00F33C96">
        <w:rPr>
          <w:b/>
          <w:lang w:val="en-GB"/>
        </w:rPr>
        <w:t>Giusto G</w:t>
      </w:r>
      <w:r w:rsidRPr="00F33C96">
        <w:rPr>
          <w:rFonts w:eastAsia="Courier New"/>
          <w:lang w:val="en-GB"/>
        </w:rPr>
        <w:t xml:space="preserve">, Beretta G, Vercelli C, Valle E, Borghi R, Odetti P, Monacelli F, Tramuta C, Grego E, Nebbia P, Robino P, Gandini M. </w:t>
      </w:r>
      <w:r w:rsidRPr="00F33C96">
        <w:rPr>
          <w:color w:val="000000"/>
          <w:shd w:val="clear" w:color="auto" w:fill="FFFFFF"/>
          <w:lang w:val="en-GB"/>
        </w:rPr>
        <w:t xml:space="preserve">A simple method to produce pectin-honey hydrogels and its characterization as new biomaterial for surgical use. </w:t>
      </w:r>
      <w:r w:rsidRPr="00F33C96">
        <w:rPr>
          <w:bCs/>
          <w:iCs/>
          <w:lang w:val="en-GB"/>
        </w:rPr>
        <w:t xml:space="preserve">51° Congress of the European Society for Surgical Research, 25-28 May </w:t>
      </w:r>
      <w:r w:rsidRPr="00F33C96">
        <w:rPr>
          <w:lang w:val="en-GB"/>
        </w:rPr>
        <w:t>2016</w:t>
      </w:r>
      <w:r w:rsidRPr="00F33C96">
        <w:rPr>
          <w:bCs/>
          <w:iCs/>
          <w:lang w:val="en-GB"/>
        </w:rPr>
        <w:t xml:space="preserve">. </w:t>
      </w:r>
      <w:r w:rsidRPr="00F33C96">
        <w:rPr>
          <w:b/>
          <w:bCs/>
          <w:iCs/>
          <w:lang w:val="en-GB"/>
        </w:rPr>
        <w:t>Eur Surg Res</w:t>
      </w:r>
      <w:r w:rsidRPr="00F33C96">
        <w:rPr>
          <w:bCs/>
          <w:iCs/>
          <w:lang w:val="en-GB"/>
        </w:rPr>
        <w:t xml:space="preserve"> 2016; 57(suppl 1): 102 </w:t>
      </w:r>
      <w:r w:rsidRPr="00F33C96">
        <w:rPr>
          <w:b/>
          <w:i/>
          <w:lang w:val="en-GB"/>
        </w:rPr>
        <w:t>concerns to PhD research</w:t>
      </w:r>
    </w:p>
    <w:p w14:paraId="18840321" w14:textId="77777777" w:rsidR="000C2A50" w:rsidRPr="00F33C96" w:rsidRDefault="000C2A50" w:rsidP="000C2A50">
      <w:pPr>
        <w:autoSpaceDE w:val="0"/>
        <w:spacing w:line="360" w:lineRule="auto"/>
        <w:ind w:left="1080"/>
        <w:jc w:val="both"/>
        <w:rPr>
          <w:rFonts w:eastAsia="Courier New"/>
          <w:lang w:val="en-GB"/>
        </w:rPr>
      </w:pPr>
    </w:p>
    <w:p w14:paraId="1B78D9D7" w14:textId="77777777" w:rsidR="000C2A50" w:rsidRPr="00014B8A" w:rsidRDefault="000C2A50" w:rsidP="000C2A50">
      <w:pPr>
        <w:numPr>
          <w:ilvl w:val="0"/>
          <w:numId w:val="5"/>
        </w:numPr>
        <w:autoSpaceDE w:val="0"/>
        <w:spacing w:line="360" w:lineRule="auto"/>
        <w:jc w:val="both"/>
        <w:rPr>
          <w:rFonts w:eastAsia="Courier New"/>
          <w:lang w:val="en-GB"/>
        </w:rPr>
      </w:pPr>
      <w:r w:rsidRPr="000B0730">
        <w:t xml:space="preserve">Gandini M, Cerri S, Pregel P, </w:t>
      </w:r>
      <w:r w:rsidRPr="000B0730">
        <w:rPr>
          <w:b/>
        </w:rPr>
        <w:t>Giusto G</w:t>
      </w:r>
      <w:r w:rsidRPr="000B0730">
        <w:t xml:space="preserve">, Vercelli C, Caramello V, Iussich S, Tursi M, Farca AM. </w:t>
      </w:r>
      <w:r w:rsidRPr="00F33C96">
        <w:rPr>
          <w:lang w:val="en-GB"/>
        </w:rPr>
        <w:t xml:space="preserve">Direct intraperitoneal resuscitation with lidocaine, methylene blue and pentoxiphylline combination does not decreases inflammation after intestinal ischemia-reperfusion injury in rats. </w:t>
      </w:r>
      <w:r w:rsidRPr="00F33C96">
        <w:rPr>
          <w:bCs/>
          <w:iCs/>
          <w:lang w:val="en-GB"/>
        </w:rPr>
        <w:t xml:space="preserve">51° Congress of the European Society for Surgical Research, 25-28 May </w:t>
      </w:r>
      <w:r w:rsidRPr="00F33C96">
        <w:rPr>
          <w:b/>
          <w:bCs/>
          <w:iCs/>
          <w:lang w:val="en-GB"/>
        </w:rPr>
        <w:t>2016</w:t>
      </w:r>
      <w:r w:rsidRPr="00F33C96">
        <w:rPr>
          <w:bCs/>
          <w:iCs/>
          <w:lang w:val="en-GB"/>
        </w:rPr>
        <w:t xml:space="preserve">. </w:t>
      </w:r>
      <w:r w:rsidRPr="00F33C96">
        <w:rPr>
          <w:b/>
          <w:bCs/>
          <w:iCs/>
          <w:lang w:val="en-GB"/>
        </w:rPr>
        <w:t>Eur Surg Res</w:t>
      </w:r>
      <w:r w:rsidRPr="00F33C96">
        <w:rPr>
          <w:bCs/>
          <w:iCs/>
          <w:lang w:val="en-GB"/>
        </w:rPr>
        <w:t xml:space="preserve"> </w:t>
      </w:r>
      <w:r w:rsidRPr="00F33C96">
        <w:rPr>
          <w:lang w:val="en-GB"/>
        </w:rPr>
        <w:t>2016</w:t>
      </w:r>
      <w:r w:rsidRPr="00F33C96">
        <w:rPr>
          <w:bCs/>
          <w:iCs/>
          <w:lang w:val="en-GB"/>
        </w:rPr>
        <w:t>; 57(suppl 1): 103</w:t>
      </w:r>
    </w:p>
    <w:p w14:paraId="055F37F4" w14:textId="77777777" w:rsidR="0034123B" w:rsidRDefault="0034123B" w:rsidP="000C2A50">
      <w:pPr>
        <w:ind w:left="720"/>
      </w:pPr>
      <w:bookmarkStart w:id="0" w:name="_GoBack"/>
      <w:bookmarkEnd w:id="0"/>
    </w:p>
    <w:sectPr w:rsidR="0034123B" w:rsidSect="00A87D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2DB7"/>
    <w:multiLevelType w:val="hybridMultilevel"/>
    <w:tmpl w:val="01FED8D2"/>
    <w:lvl w:ilvl="0" w:tplc="70607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12BE"/>
    <w:multiLevelType w:val="hybridMultilevel"/>
    <w:tmpl w:val="8D104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53BC4"/>
    <w:multiLevelType w:val="hybridMultilevel"/>
    <w:tmpl w:val="066A57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586017"/>
    <w:multiLevelType w:val="hybridMultilevel"/>
    <w:tmpl w:val="264A5B7E"/>
    <w:lvl w:ilvl="0" w:tplc="52AC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CB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CA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E0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6F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C3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A8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2B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E3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80713"/>
    <w:multiLevelType w:val="hybridMultilevel"/>
    <w:tmpl w:val="28E42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6"/>
    <w:rsid w:val="000529F9"/>
    <w:rsid w:val="000C2A50"/>
    <w:rsid w:val="0034123B"/>
    <w:rsid w:val="00877D85"/>
    <w:rsid w:val="00A65477"/>
    <w:rsid w:val="00A87DCF"/>
    <w:rsid w:val="00D83A89"/>
    <w:rsid w:val="00EE6F36"/>
    <w:rsid w:val="00E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D89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2A50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C2A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C2A50"/>
    <w:rPr>
      <w:rFonts w:ascii="Arial" w:eastAsia="Times New Roman" w:hAnsi="Arial" w:cs="Times New Roman"/>
      <w:b/>
      <w:bCs/>
      <w:i/>
      <w:iCs/>
      <w:sz w:val="28"/>
      <w:szCs w:val="28"/>
      <w:lang w:val="en-GB" w:eastAsia="it-IT"/>
    </w:rPr>
  </w:style>
  <w:style w:type="character" w:customStyle="1" w:styleId="documenttype">
    <w:name w:val="documenttype"/>
    <w:rsid w:val="000C2A50"/>
  </w:style>
  <w:style w:type="character" w:customStyle="1" w:styleId="il">
    <w:name w:val="il"/>
    <w:rsid w:val="000C2A50"/>
  </w:style>
  <w:style w:type="character" w:customStyle="1" w:styleId="CharAttribute1">
    <w:name w:val="CharAttribute1"/>
    <w:rsid w:val="000C2A50"/>
    <w:rPr>
      <w:rFonts w:ascii="Times New Roman" w:eastAsia="Batang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Giusto</dc:creator>
  <cp:keywords/>
  <dc:description/>
  <cp:lastModifiedBy>Gessica Giusto</cp:lastModifiedBy>
  <cp:revision>3</cp:revision>
  <dcterms:created xsi:type="dcterms:W3CDTF">2016-10-18T07:27:00Z</dcterms:created>
  <dcterms:modified xsi:type="dcterms:W3CDTF">2016-10-18T07:30:00Z</dcterms:modified>
</cp:coreProperties>
</file>