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9" w:rsidRPr="00C23D1D" w:rsidRDefault="007A44A9" w:rsidP="00863180">
      <w:pPr>
        <w:pStyle w:val="Titolo"/>
        <w:outlineLvl w:val="0"/>
        <w:rPr>
          <w:i/>
        </w:rPr>
      </w:pPr>
      <w:r>
        <w:t xml:space="preserve">ELENCO </w:t>
      </w:r>
      <w:r w:rsidR="00C23D1D">
        <w:t xml:space="preserve">COMPLETO </w:t>
      </w:r>
      <w:r>
        <w:t>DELLE PUBBLICAZIONI</w:t>
      </w:r>
      <w:r w:rsidR="00C23D1D">
        <w:t xml:space="preserve"> – </w:t>
      </w:r>
      <w:r w:rsidR="00C23D1D" w:rsidRPr="00C23D1D">
        <w:rPr>
          <w:i/>
          <w:highlight w:val="yellow"/>
        </w:rPr>
        <w:t xml:space="preserve">aggiornato </w:t>
      </w:r>
      <w:r w:rsidR="004943D3" w:rsidRPr="004943D3">
        <w:rPr>
          <w:i/>
          <w:highlight w:val="yellow"/>
        </w:rPr>
        <w:t xml:space="preserve">Ottobre </w:t>
      </w:r>
      <w:r w:rsidR="00C23D1D" w:rsidRPr="004943D3">
        <w:rPr>
          <w:i/>
          <w:highlight w:val="yellow"/>
        </w:rPr>
        <w:t>20</w:t>
      </w:r>
      <w:r w:rsidR="004943D3" w:rsidRPr="004943D3">
        <w:rPr>
          <w:i/>
          <w:highlight w:val="yellow"/>
        </w:rPr>
        <w:t>19</w:t>
      </w:r>
    </w:p>
    <w:p w:rsidR="007A44A9" w:rsidRDefault="007A44A9">
      <w:pPr>
        <w:spacing w:line="240" w:lineRule="atLeast"/>
        <w:ind w:right="-224"/>
        <w:rPr>
          <w:rFonts w:ascii="Times New Roman" w:hAnsi="Times New Roman" w:cs="Times New Roman"/>
        </w:rPr>
      </w:pPr>
    </w:p>
    <w:p w:rsidR="006A644F" w:rsidRPr="0083030C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US"/>
        </w:rPr>
      </w:pPr>
      <w:r w:rsidRPr="00A44BDE">
        <w:rPr>
          <w:rFonts w:ascii="Times New Roman" w:hAnsi="Times New Roman" w:cs="Times New Roman"/>
          <w:lang w:val="en-US"/>
        </w:rPr>
        <w:t>(1)</w:t>
      </w:r>
      <w:r w:rsidRPr="00A44BDE">
        <w:rPr>
          <w:rFonts w:ascii="Times New Roman" w:hAnsi="Times New Roman" w:cs="Times New Roman"/>
          <w:lang w:val="en-US"/>
        </w:rPr>
        <w:tab/>
      </w:r>
      <w:proofErr w:type="spellStart"/>
      <w:r w:rsidRPr="00A44BDE">
        <w:rPr>
          <w:rFonts w:ascii="Times New Roman" w:hAnsi="Times New Roman" w:cs="Times New Roman"/>
          <w:lang w:val="en-US"/>
        </w:rPr>
        <w:t>Gaudino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A44BDE">
        <w:rPr>
          <w:rFonts w:ascii="Times New Roman" w:hAnsi="Times New Roman" w:cs="Times New Roman"/>
          <w:lang w:val="en-US"/>
        </w:rPr>
        <w:t>Fasolo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 A., </w:t>
      </w:r>
      <w:r w:rsidRPr="00A44BDE">
        <w:rPr>
          <w:rFonts w:ascii="Times New Roman" w:hAnsi="Times New Roman" w:cs="Times New Roman"/>
          <w:u w:val="single"/>
          <w:lang w:val="en-US"/>
        </w:rPr>
        <w:t>Merlo G.</w:t>
      </w:r>
      <w:r w:rsidRPr="00A44BDE">
        <w:rPr>
          <w:rFonts w:ascii="Times New Roman" w:hAnsi="Times New Roman" w:cs="Times New Roman"/>
          <w:lang w:val="en-US"/>
        </w:rPr>
        <w:t xml:space="preserve">, Lazarus L.H., </w:t>
      </w:r>
      <w:proofErr w:type="spellStart"/>
      <w:r w:rsidRPr="00A44BDE">
        <w:rPr>
          <w:rFonts w:ascii="Times New Roman" w:hAnsi="Times New Roman" w:cs="Times New Roman"/>
          <w:lang w:val="en-US"/>
        </w:rPr>
        <w:t>Renda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 T., </w:t>
      </w:r>
      <w:proofErr w:type="spellStart"/>
      <w:r w:rsidRPr="00A44BDE">
        <w:rPr>
          <w:rFonts w:ascii="Times New Roman" w:hAnsi="Times New Roman" w:cs="Times New Roman"/>
          <w:lang w:val="en-US"/>
        </w:rPr>
        <w:t>D'Este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 L. and </w:t>
      </w:r>
      <w:proofErr w:type="spellStart"/>
      <w:r w:rsidRPr="00A44BDE">
        <w:rPr>
          <w:rFonts w:ascii="Times New Roman" w:hAnsi="Times New Roman" w:cs="Times New Roman"/>
          <w:lang w:val="en-US"/>
        </w:rPr>
        <w:t>Vandesande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 F. (1985) Active peptides from amphibian skin are also amphibian </w:t>
      </w:r>
      <w:proofErr w:type="spellStart"/>
      <w:r w:rsidRPr="00A44BDE">
        <w:rPr>
          <w:rFonts w:ascii="Times New Roman" w:hAnsi="Times New Roman" w:cs="Times New Roman"/>
          <w:lang w:val="en-US"/>
        </w:rPr>
        <w:t>neuropeptides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. </w:t>
      </w:r>
      <w:r w:rsidRPr="0083030C">
        <w:rPr>
          <w:rFonts w:ascii="Times New Roman" w:hAnsi="Times New Roman" w:cs="Times New Roman"/>
          <w:b/>
          <w:bCs/>
          <w:lang w:val="en-US"/>
        </w:rPr>
        <w:t>Peptides</w:t>
      </w:r>
      <w:r w:rsidRPr="0083030C">
        <w:rPr>
          <w:rFonts w:ascii="Times New Roman" w:hAnsi="Times New Roman" w:cs="Times New Roman"/>
          <w:lang w:val="en-US"/>
        </w:rPr>
        <w:t xml:space="preserve"> 6, supp.3: 209-213.</w:t>
      </w:r>
    </w:p>
    <w:p w:rsidR="006A644F" w:rsidRPr="0083030C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US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83030C">
        <w:rPr>
          <w:rFonts w:ascii="Times New Roman" w:hAnsi="Times New Roman" w:cs="Times New Roman"/>
          <w:lang w:val="en-US"/>
        </w:rPr>
        <w:t xml:space="preserve">(2) </w:t>
      </w:r>
      <w:r w:rsidRPr="0083030C">
        <w:rPr>
          <w:rFonts w:ascii="Times New Roman" w:hAnsi="Times New Roman" w:cs="Times New Roman"/>
          <w:lang w:val="en-US"/>
        </w:rPr>
        <w:tab/>
        <w:t xml:space="preserve">De </w:t>
      </w:r>
      <w:proofErr w:type="spellStart"/>
      <w:r w:rsidRPr="0083030C">
        <w:rPr>
          <w:rFonts w:ascii="Times New Roman" w:hAnsi="Times New Roman" w:cs="Times New Roman"/>
          <w:lang w:val="en-US"/>
        </w:rPr>
        <w:t>Bortoli</w:t>
      </w:r>
      <w:proofErr w:type="spellEnd"/>
      <w:r w:rsidRPr="0083030C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83030C">
        <w:rPr>
          <w:rFonts w:ascii="Times New Roman" w:hAnsi="Times New Roman" w:cs="Times New Roman"/>
          <w:lang w:val="en-US"/>
        </w:rPr>
        <w:t>Theillet</w:t>
      </w:r>
      <w:proofErr w:type="spellEnd"/>
      <w:r w:rsidRPr="0083030C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Pr="0083030C">
        <w:rPr>
          <w:rFonts w:ascii="Times New Roman" w:hAnsi="Times New Roman" w:cs="Times New Roman"/>
          <w:lang w:val="en-US"/>
        </w:rPr>
        <w:t>Escot</w:t>
      </w:r>
      <w:proofErr w:type="spellEnd"/>
      <w:r w:rsidRPr="0083030C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Pr="0083030C">
        <w:rPr>
          <w:rFonts w:ascii="Times New Roman" w:hAnsi="Times New Roman" w:cs="Times New Roman"/>
          <w:lang w:val="en-US"/>
        </w:rPr>
        <w:t>Perroteau</w:t>
      </w:r>
      <w:proofErr w:type="spellEnd"/>
      <w:r w:rsidRPr="0083030C">
        <w:rPr>
          <w:rFonts w:ascii="Times New Roman" w:hAnsi="Times New Roman" w:cs="Times New Roman"/>
          <w:lang w:val="en-US"/>
        </w:rPr>
        <w:t xml:space="preserve"> I., </w:t>
      </w:r>
      <w:r w:rsidRPr="0083030C">
        <w:rPr>
          <w:rFonts w:ascii="Times New Roman" w:hAnsi="Times New Roman" w:cs="Times New Roman"/>
          <w:u w:val="single"/>
          <w:lang w:val="en-US"/>
        </w:rPr>
        <w:t>Merlo G.</w:t>
      </w:r>
      <w:r w:rsidRPr="008303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030C">
        <w:rPr>
          <w:rFonts w:ascii="Times New Roman" w:hAnsi="Times New Roman" w:cs="Times New Roman"/>
          <w:lang w:val="en-US"/>
        </w:rPr>
        <w:t>Lidereau</w:t>
      </w:r>
      <w:proofErr w:type="spellEnd"/>
      <w:r w:rsidRPr="0083030C">
        <w:rPr>
          <w:rFonts w:ascii="Times New Roman" w:hAnsi="Times New Roman" w:cs="Times New Roman"/>
          <w:lang w:val="en-US"/>
        </w:rPr>
        <w:t xml:space="preserve"> R. and Callahan R. (1986) </w:t>
      </w:r>
      <w:proofErr w:type="spellStart"/>
      <w:r w:rsidRPr="0083030C">
        <w:rPr>
          <w:rFonts w:ascii="Times New Roman" w:hAnsi="Times New Roman" w:cs="Times New Roman"/>
          <w:i/>
          <w:iCs/>
          <w:lang w:val="en-US"/>
        </w:rPr>
        <w:t>ras</w:t>
      </w:r>
      <w:proofErr w:type="spellEnd"/>
      <w:r w:rsidRPr="0083030C">
        <w:rPr>
          <w:rFonts w:ascii="Times New Roman" w:hAnsi="Times New Roman" w:cs="Times New Roman"/>
          <w:lang w:val="en-US"/>
        </w:rPr>
        <w:t xml:space="preserve"> proto-oncogene in mammary cancer. </w:t>
      </w:r>
      <w:r w:rsidRPr="006A644F">
        <w:rPr>
          <w:rFonts w:ascii="Times New Roman" w:hAnsi="Times New Roman" w:cs="Times New Roman"/>
          <w:lang w:val="en-GB"/>
        </w:rPr>
        <w:t xml:space="preserve">In: </w:t>
      </w:r>
      <w:r w:rsidRPr="006A644F">
        <w:rPr>
          <w:rFonts w:ascii="Times New Roman" w:hAnsi="Times New Roman" w:cs="Times New Roman"/>
          <w:b/>
          <w:bCs/>
          <w:lang w:val="en-GB"/>
        </w:rPr>
        <w:t>Endocrinology and</w:t>
      </w:r>
      <w:r w:rsidRPr="006A644F">
        <w:rPr>
          <w:rFonts w:ascii="Times New Roman" w:hAnsi="Times New Roman" w:cs="Times New Roman"/>
          <w:lang w:val="en-GB"/>
        </w:rPr>
        <w:t xml:space="preserve"> </w:t>
      </w:r>
      <w:r w:rsidRPr="006A644F">
        <w:rPr>
          <w:rFonts w:ascii="Times New Roman" w:hAnsi="Times New Roman" w:cs="Times New Roman"/>
          <w:b/>
          <w:bCs/>
          <w:lang w:val="en-GB"/>
        </w:rPr>
        <w:t>Malignancy</w:t>
      </w:r>
      <w:r w:rsidRPr="006A644F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6A644F">
        <w:rPr>
          <w:rFonts w:ascii="Times New Roman" w:hAnsi="Times New Roman" w:cs="Times New Roman"/>
          <w:lang w:val="en-GB"/>
        </w:rPr>
        <w:t>Iacobelli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S. (</w:t>
      </w:r>
      <w:proofErr w:type="spellStart"/>
      <w:r w:rsidRPr="006A644F">
        <w:rPr>
          <w:rFonts w:ascii="Times New Roman" w:hAnsi="Times New Roman" w:cs="Times New Roman"/>
          <w:lang w:val="en-GB"/>
        </w:rPr>
        <w:t>ed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), Parthenon </w:t>
      </w:r>
      <w:smartTag w:uri="urn:schemas-microsoft-com:office:smarttags" w:element="City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Press</w:t>
          </w:r>
        </w:smartTag>
        <w:r w:rsidRPr="006A644F">
          <w:rPr>
            <w:rFonts w:ascii="Times New Roman" w:hAnsi="Times New Roman" w:cs="Times New Roman"/>
            <w:lang w:val="en-GB"/>
          </w:rPr>
          <w:t xml:space="preserve">, </w:t>
        </w:r>
        <w:smartTag w:uri="urn:schemas-microsoft-com:office:smarttags" w:element="country-region">
          <w:r w:rsidRPr="006A644F">
            <w:rPr>
              <w:rFonts w:ascii="Times New Roman" w:hAnsi="Times New Roman" w:cs="Times New Roman"/>
              <w:lang w:val="en-GB"/>
            </w:rPr>
            <w:t>United Kingdom</w:t>
          </w:r>
        </w:smartTag>
      </w:smartTag>
      <w:r w:rsidRPr="006A644F">
        <w:rPr>
          <w:rFonts w:ascii="Times New Roman" w:hAnsi="Times New Roman" w:cs="Times New Roman"/>
          <w:lang w:val="en-GB"/>
        </w:rPr>
        <w:t>, pp. 104-111.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(3) </w:t>
      </w:r>
      <w:r w:rsidRPr="006A644F">
        <w:rPr>
          <w:rFonts w:ascii="Times New Roman" w:hAnsi="Times New Roman" w:cs="Times New Roman"/>
          <w:lang w:val="en-GB"/>
        </w:rPr>
        <w:tab/>
        <w:t xml:space="preserve">Ohuchi N., Hand P.H.,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Fujita J., </w:t>
      </w:r>
      <w:proofErr w:type="spellStart"/>
      <w:r w:rsidRPr="006A644F">
        <w:rPr>
          <w:rFonts w:ascii="Times New Roman" w:hAnsi="Times New Roman" w:cs="Times New Roman"/>
          <w:lang w:val="en-GB"/>
        </w:rPr>
        <w:t>Mariani-Costantini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Thor A., Nose M., Callahan R. and </w:t>
      </w:r>
      <w:proofErr w:type="spellStart"/>
      <w:r w:rsidRPr="006A644F">
        <w:rPr>
          <w:rFonts w:ascii="Times New Roman" w:hAnsi="Times New Roman" w:cs="Times New Roman"/>
          <w:lang w:val="en-GB"/>
        </w:rPr>
        <w:t>Schlom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J. (1987) Enhanced expression of c-Ha-</w:t>
      </w:r>
      <w:r w:rsidRPr="006A644F">
        <w:rPr>
          <w:rFonts w:ascii="Times New Roman" w:hAnsi="Times New Roman" w:cs="Times New Roman"/>
          <w:i/>
          <w:iCs/>
          <w:lang w:val="en-GB"/>
        </w:rPr>
        <w:t>ras</w:t>
      </w:r>
      <w:r w:rsidRPr="006A644F">
        <w:rPr>
          <w:rFonts w:ascii="Times New Roman" w:hAnsi="Times New Roman" w:cs="Times New Roman"/>
          <w:lang w:val="en-GB"/>
        </w:rPr>
        <w:t xml:space="preserve">-1 p21 in stomach </w:t>
      </w:r>
      <w:proofErr w:type="spellStart"/>
      <w:r w:rsidRPr="006A644F">
        <w:rPr>
          <w:rFonts w:ascii="Times New Roman" w:hAnsi="Times New Roman" w:cs="Times New Roman"/>
          <w:lang w:val="en-GB"/>
        </w:rPr>
        <w:t>adeno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-carcinomas defined by immunoassays using monoclonal antibodies and </w:t>
      </w:r>
      <w:r w:rsidRPr="006A644F">
        <w:rPr>
          <w:rFonts w:ascii="Times New Roman" w:hAnsi="Times New Roman" w:cs="Times New Roman"/>
          <w:i/>
          <w:iCs/>
          <w:lang w:val="en-GB"/>
        </w:rPr>
        <w:t>in situ</w:t>
      </w:r>
      <w:r w:rsidRPr="006A644F">
        <w:rPr>
          <w:rFonts w:ascii="Times New Roman" w:hAnsi="Times New Roman" w:cs="Times New Roman"/>
          <w:lang w:val="en-GB"/>
        </w:rPr>
        <w:t xml:space="preserve"> hybridization. </w:t>
      </w:r>
      <w:r w:rsidRPr="006A644F">
        <w:rPr>
          <w:rFonts w:ascii="Times New Roman" w:hAnsi="Times New Roman" w:cs="Times New Roman"/>
          <w:b/>
          <w:bCs/>
          <w:lang w:val="en-GB"/>
        </w:rPr>
        <w:t>Cancer Res.</w:t>
      </w:r>
      <w:r w:rsidRPr="006A644F">
        <w:rPr>
          <w:rFonts w:ascii="Times New Roman" w:hAnsi="Times New Roman" w:cs="Times New Roman"/>
          <w:lang w:val="en-GB"/>
        </w:rPr>
        <w:t>, 47: 1413-1420.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(4) </w:t>
      </w:r>
      <w:r w:rsidRPr="006A644F">
        <w:rPr>
          <w:rFonts w:ascii="Times New Roman" w:hAnsi="Times New Roman" w:cs="Times New Roman"/>
          <w:lang w:val="en-GB"/>
        </w:rPr>
        <w:tab/>
        <w:t xml:space="preserve">Lynch, H.T., Watson, P., Marcus, J.N., Callahan, R., </w:t>
      </w:r>
      <w:proofErr w:type="spellStart"/>
      <w:r w:rsidRPr="006A644F">
        <w:rPr>
          <w:rFonts w:ascii="Times New Roman" w:hAnsi="Times New Roman" w:cs="Times New Roman"/>
          <w:lang w:val="en-GB"/>
        </w:rPr>
        <w:t>Schlom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J., </w:t>
      </w:r>
      <w:smartTag w:uri="urn:schemas-microsoft-com:office:smarttags" w:element="City">
        <w:r w:rsidRPr="006A644F">
          <w:rPr>
            <w:rFonts w:ascii="Times New Roman" w:hAnsi="Times New Roman" w:cs="Times New Roman"/>
            <w:u w:val="single"/>
            <w:lang w:val="en-GB"/>
          </w:rPr>
          <w:t>Merlo</w:t>
        </w:r>
      </w:smartTag>
      <w:r w:rsidRPr="006A644F">
        <w:rPr>
          <w:rFonts w:ascii="Times New Roman" w:hAnsi="Times New Roman" w:cs="Times New Roman"/>
          <w:u w:val="single"/>
          <w:lang w:val="en-GB"/>
        </w:rPr>
        <w:t>,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Conway</w:t>
          </w:r>
        </w:smartTag>
      </w:smartTag>
      <w:r w:rsidRPr="006A644F">
        <w:rPr>
          <w:rFonts w:ascii="Times New Roman" w:hAnsi="Times New Roman" w:cs="Times New Roman"/>
          <w:lang w:val="en-GB"/>
        </w:rPr>
        <w:t xml:space="preserve">, T., Fitzsimmons, M.L. and Lynch, J. (1987) Hereditary breast cancer: a search for biomarkers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J.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Tum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 xml:space="preserve">. Marker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Onc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 xml:space="preserve"> 2: 153-159.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(5)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Mariani-Costantini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R., </w:t>
      </w:r>
      <w:proofErr w:type="spellStart"/>
      <w:r w:rsidRPr="006A644F">
        <w:rPr>
          <w:rFonts w:ascii="Times New Roman" w:hAnsi="Times New Roman" w:cs="Times New Roman"/>
          <w:lang w:val="en-GB"/>
        </w:rPr>
        <w:t>Escot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C., </w:t>
      </w:r>
      <w:proofErr w:type="spellStart"/>
      <w:r w:rsidRPr="006A644F">
        <w:rPr>
          <w:rFonts w:ascii="Times New Roman" w:hAnsi="Times New Roman" w:cs="Times New Roman"/>
          <w:lang w:val="en-GB"/>
        </w:rPr>
        <w:t>Theillet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C., Gentile, A., </w:t>
      </w:r>
      <w:r w:rsidRPr="006A644F">
        <w:rPr>
          <w:rFonts w:ascii="Times New Roman" w:hAnsi="Times New Roman" w:cs="Times New Roman"/>
          <w:u w:val="single"/>
          <w:lang w:val="en-GB"/>
        </w:rPr>
        <w:t>Merlo,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R. and Callahan, R. (1988) </w:t>
      </w:r>
      <w:r w:rsidRPr="006A644F">
        <w:rPr>
          <w:rFonts w:ascii="Times New Roman" w:hAnsi="Times New Roman" w:cs="Times New Roman"/>
          <w:i/>
          <w:iCs/>
          <w:lang w:val="en-GB"/>
        </w:rPr>
        <w:t>In situ</w:t>
      </w:r>
      <w:r w:rsidRPr="006A644F">
        <w:rPr>
          <w:rFonts w:ascii="Times New Roman" w:hAnsi="Times New Roman" w:cs="Times New Roman"/>
          <w:lang w:val="en-GB"/>
        </w:rPr>
        <w:t xml:space="preserve"> c-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myc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expression and genomic status of the c-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myc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locus in infiltrating </w:t>
      </w:r>
      <w:proofErr w:type="spellStart"/>
      <w:r w:rsidRPr="006A644F">
        <w:rPr>
          <w:rFonts w:ascii="Times New Roman" w:hAnsi="Times New Roman" w:cs="Times New Roman"/>
          <w:lang w:val="en-GB"/>
        </w:rPr>
        <w:t>ductal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carcinomas of the breast. </w:t>
      </w:r>
      <w:r w:rsidRPr="006A644F">
        <w:rPr>
          <w:rFonts w:ascii="Times New Roman" w:hAnsi="Times New Roman" w:cs="Times New Roman"/>
          <w:b/>
          <w:bCs/>
          <w:lang w:val="en-GB"/>
        </w:rPr>
        <w:t>Cancer Res.</w:t>
      </w:r>
      <w:r w:rsidRPr="006A644F">
        <w:rPr>
          <w:rFonts w:ascii="Times New Roman" w:hAnsi="Times New Roman" w:cs="Times New Roman"/>
          <w:lang w:val="en-GB"/>
        </w:rPr>
        <w:t>, 48: 199-205.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(6) </w:t>
      </w:r>
      <w:r w:rsidRPr="006A644F">
        <w:rPr>
          <w:rFonts w:ascii="Times New Roman" w:hAnsi="Times New Roman" w:cs="Times New Roman"/>
          <w:lang w:val="en-GB"/>
        </w:rPr>
        <w:tab/>
        <w:t xml:space="preserve">Ally S., </w:t>
      </w:r>
      <w:proofErr w:type="spellStart"/>
      <w:r w:rsidRPr="006A644F">
        <w:rPr>
          <w:rFonts w:ascii="Times New Roman" w:hAnsi="Times New Roman" w:cs="Times New Roman"/>
          <w:lang w:val="en-GB"/>
        </w:rPr>
        <w:t>Tortora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G., Clair T., </w:t>
      </w:r>
      <w:proofErr w:type="spellStart"/>
      <w:r w:rsidRPr="006A644F">
        <w:rPr>
          <w:rFonts w:ascii="Times New Roman" w:hAnsi="Times New Roman" w:cs="Times New Roman"/>
          <w:lang w:val="en-GB"/>
        </w:rPr>
        <w:t>Grieco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Katsaros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Ogreid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Doskeland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6A644F">
        <w:rPr>
          <w:rFonts w:ascii="Times New Roman" w:hAnsi="Times New Roman" w:cs="Times New Roman"/>
          <w:lang w:val="en-GB"/>
        </w:rPr>
        <w:t>Jahnsen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 and Cho-Chung Y.S. (1988) Selective modulation of protein </w:t>
      </w:r>
      <w:proofErr w:type="spellStart"/>
      <w:r w:rsidRPr="006A644F">
        <w:rPr>
          <w:rFonts w:ascii="Times New Roman" w:hAnsi="Times New Roman" w:cs="Times New Roman"/>
          <w:lang w:val="en-GB"/>
        </w:rPr>
        <w:t>kinase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A644F">
        <w:rPr>
          <w:rFonts w:ascii="Times New Roman" w:hAnsi="Times New Roman" w:cs="Times New Roman"/>
          <w:lang w:val="en-GB"/>
        </w:rPr>
        <w:t>isozymes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by site-selective 8-Cl-cAMP provides a biological means for control of human colon cancer cell growth. </w:t>
      </w:r>
      <w:r w:rsidRPr="006A644F">
        <w:rPr>
          <w:rFonts w:ascii="Times New Roman" w:hAnsi="Times New Roman" w:cs="Times New Roman"/>
          <w:b/>
          <w:bCs/>
          <w:lang w:val="en-GB"/>
        </w:rPr>
        <w:t>Proc. Natl. Acad. Sci.</w:t>
      </w:r>
      <w:r w:rsidRPr="006A644F">
        <w:rPr>
          <w:rFonts w:ascii="Times New Roman" w:hAnsi="Times New Roman" w:cs="Times New Roman"/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USA</w:t>
          </w:r>
        </w:smartTag>
      </w:smartTag>
      <w:r w:rsidRPr="006A644F">
        <w:rPr>
          <w:rFonts w:ascii="Times New Roman" w:hAnsi="Times New Roman" w:cs="Times New Roman"/>
          <w:lang w:val="en-GB"/>
        </w:rPr>
        <w:t>) 85: 6319-6322.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(7)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Kim N., Hynes N., </w:t>
      </w:r>
      <w:proofErr w:type="spellStart"/>
      <w:r w:rsidRPr="006A644F">
        <w:rPr>
          <w:rFonts w:ascii="Times New Roman" w:hAnsi="Times New Roman" w:cs="Times New Roman"/>
          <w:lang w:val="en-GB"/>
        </w:rPr>
        <w:t>Jaggi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smartTag w:uri="urn:schemas-microsoft-com:office:smarttags" w:element="City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Redmond</w:t>
          </w:r>
        </w:smartTag>
      </w:smartTag>
      <w:r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Sanfilippo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>, Callahan R. and Salomon D. (1988) Induction of transforming growth factor-a expression in mouse mammary cells after transformation with a point-mutated c-Ha-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ras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proto-oncogene.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Mol.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Endocrin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 xml:space="preserve"> 2: 1202-1216.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>(8)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Mariani-Costantini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Pr="006A644F">
        <w:rPr>
          <w:rFonts w:ascii="Times New Roman" w:hAnsi="Times New Roman" w:cs="Times New Roman"/>
          <w:lang w:val="en-GB"/>
        </w:rPr>
        <w:t>Theillet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6A644F">
        <w:rPr>
          <w:rFonts w:ascii="Times New Roman" w:hAnsi="Times New Roman" w:cs="Times New Roman"/>
          <w:lang w:val="en-GB"/>
        </w:rPr>
        <w:t>Hutzel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P.,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Schlom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J. and Callahan R. (1989) </w:t>
      </w:r>
      <w:r w:rsidRPr="006A644F">
        <w:rPr>
          <w:rFonts w:ascii="Times New Roman" w:hAnsi="Times New Roman" w:cs="Times New Roman"/>
          <w:i/>
          <w:iCs/>
          <w:lang w:val="en-GB"/>
        </w:rPr>
        <w:t>In situ</w:t>
      </w:r>
      <w:r w:rsidRPr="006A644F">
        <w:rPr>
          <w:rFonts w:ascii="Times New Roman" w:hAnsi="Times New Roman" w:cs="Times New Roman"/>
          <w:lang w:val="en-GB"/>
        </w:rPr>
        <w:t xml:space="preserve"> detection of c-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myc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RNA in </w:t>
      </w:r>
      <w:proofErr w:type="spellStart"/>
      <w:r w:rsidRPr="006A644F">
        <w:rPr>
          <w:rFonts w:ascii="Times New Roman" w:hAnsi="Times New Roman" w:cs="Times New Roman"/>
          <w:lang w:val="en-GB"/>
        </w:rPr>
        <w:t>adenocarcinomas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adenomas and mucosa of human colon.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J.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Histochem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Cytochem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>, 37: 293-298.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(9) </w:t>
      </w:r>
      <w:r w:rsidRPr="006A644F">
        <w:rPr>
          <w:rFonts w:ascii="Times New Roman" w:hAnsi="Times New Roman" w:cs="Times New Roman"/>
          <w:lang w:val="en-GB"/>
        </w:rPr>
        <w:tab/>
        <w:t xml:space="preserve">Ali I.U.,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and Callahan R. (1989) Amplification unit on chromosome 11q13 in aggressive primary human breast </w:t>
      </w:r>
      <w:proofErr w:type="spellStart"/>
      <w:r w:rsidRPr="006A644F">
        <w:rPr>
          <w:rFonts w:ascii="Times New Roman" w:hAnsi="Times New Roman" w:cs="Times New Roman"/>
          <w:lang w:val="en-GB"/>
        </w:rPr>
        <w:t>tumors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entails </w:t>
      </w:r>
      <w:r w:rsidRPr="006A644F">
        <w:rPr>
          <w:rFonts w:ascii="Times New Roman" w:hAnsi="Times New Roman" w:cs="Times New Roman"/>
          <w:i/>
          <w:iCs/>
          <w:lang w:val="en-GB"/>
        </w:rPr>
        <w:t>bcl</w:t>
      </w:r>
      <w:r w:rsidRPr="006A644F">
        <w:rPr>
          <w:rFonts w:ascii="Times New Roman" w:hAnsi="Times New Roman" w:cs="Times New Roman"/>
          <w:lang w:val="en-GB"/>
        </w:rPr>
        <w:t xml:space="preserve">-1, </w:t>
      </w:r>
      <w:r w:rsidRPr="006A644F">
        <w:rPr>
          <w:rFonts w:ascii="Times New Roman" w:hAnsi="Times New Roman" w:cs="Times New Roman"/>
          <w:i/>
          <w:iCs/>
          <w:lang w:val="en-GB"/>
        </w:rPr>
        <w:t>int</w:t>
      </w:r>
      <w:r w:rsidRPr="006A644F">
        <w:rPr>
          <w:rFonts w:ascii="Times New Roman" w:hAnsi="Times New Roman" w:cs="Times New Roman"/>
          <w:lang w:val="en-GB"/>
        </w:rPr>
        <w:t xml:space="preserve">-2 and 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hst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A644F">
        <w:rPr>
          <w:rFonts w:ascii="Times New Roman" w:hAnsi="Times New Roman" w:cs="Times New Roman"/>
          <w:lang w:val="en-GB"/>
        </w:rPr>
        <w:t>oncogenes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Oncogene</w:t>
      </w:r>
      <w:proofErr w:type="spellEnd"/>
      <w:r w:rsidRPr="006A644F">
        <w:rPr>
          <w:rFonts w:ascii="Times New Roman" w:hAnsi="Times New Roman" w:cs="Times New Roman"/>
          <w:lang w:val="en-GB"/>
        </w:rPr>
        <w:t>, 4: 89-92.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(10) </w:t>
      </w:r>
      <w:r w:rsidRPr="006A644F">
        <w:rPr>
          <w:rFonts w:ascii="Times New Roman" w:hAnsi="Times New Roman" w:cs="Times New Roman"/>
          <w:lang w:val="en-GB"/>
        </w:rPr>
        <w:tab/>
        <w:t xml:space="preserve">Shankar V., </w:t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Kim N., </w:t>
      </w:r>
      <w:proofErr w:type="spellStart"/>
      <w:r w:rsidRPr="006A644F">
        <w:rPr>
          <w:rFonts w:ascii="Times New Roman" w:hAnsi="Times New Roman" w:cs="Times New Roman"/>
          <w:lang w:val="en-GB"/>
        </w:rPr>
        <w:t>Derynck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Langton B.C., Sheer D., 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Bassin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Pr="006A644F">
        <w:rPr>
          <w:rFonts w:ascii="Times New Roman" w:hAnsi="Times New Roman" w:cs="Times New Roman"/>
          <w:lang w:val="en-GB"/>
        </w:rPr>
        <w:t>Lippman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M., Hynes N. and Salomon D. (1989) Transformation of normal mouse mammary epithelial cells following </w:t>
      </w:r>
      <w:proofErr w:type="spellStart"/>
      <w:r w:rsidRPr="006A644F">
        <w:rPr>
          <w:rFonts w:ascii="Times New Roman" w:hAnsi="Times New Roman" w:cs="Times New Roman"/>
          <w:lang w:val="en-GB"/>
        </w:rPr>
        <w:t>transfection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with a human transforming growth factor-a </w:t>
      </w:r>
      <w:proofErr w:type="spellStart"/>
      <w:r w:rsidRPr="006A644F">
        <w:rPr>
          <w:rFonts w:ascii="Times New Roman" w:hAnsi="Times New Roman" w:cs="Times New Roman"/>
          <w:lang w:val="en-GB"/>
        </w:rPr>
        <w:t>cDNA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. </w:t>
      </w:r>
      <w:r w:rsidRPr="006A644F">
        <w:rPr>
          <w:rFonts w:ascii="Times New Roman" w:hAnsi="Times New Roman" w:cs="Times New Roman"/>
          <w:b/>
          <w:bCs/>
          <w:lang w:val="en-GB"/>
        </w:rPr>
        <w:t>Mol.</w:t>
      </w:r>
      <w:r w:rsidRPr="006A644F">
        <w:rPr>
          <w:rFonts w:ascii="Times New Roman" w:hAnsi="Times New Roman" w:cs="Times New Roman"/>
          <w:lang w:val="en-GB"/>
        </w:rPr>
        <w:t xml:space="preserve"> </w:t>
      </w:r>
      <w:r w:rsidRPr="006A644F">
        <w:rPr>
          <w:rFonts w:ascii="Times New Roman" w:hAnsi="Times New Roman" w:cs="Times New Roman"/>
          <w:b/>
          <w:bCs/>
          <w:lang w:val="en-GB"/>
        </w:rPr>
        <w:t>Carcinogenesis</w:t>
      </w:r>
      <w:r w:rsidRPr="006A644F">
        <w:rPr>
          <w:rFonts w:ascii="Times New Roman" w:hAnsi="Times New Roman" w:cs="Times New Roman"/>
          <w:lang w:val="en-GB"/>
        </w:rPr>
        <w:t>, 2: 1-11.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(11)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Kim N.,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Bianco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Callahan R., Greiner J., </w:t>
      </w:r>
      <w:proofErr w:type="spellStart"/>
      <w:r w:rsidRPr="006A644F">
        <w:rPr>
          <w:rFonts w:ascii="Times New Roman" w:hAnsi="Times New Roman" w:cs="Times New Roman"/>
          <w:lang w:val="en-GB"/>
        </w:rPr>
        <w:t>Szpak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Kidwell W., </w:t>
      </w:r>
      <w:proofErr w:type="spellStart"/>
      <w:r w:rsidRPr="006A644F">
        <w:rPr>
          <w:rFonts w:ascii="Times New Roman" w:hAnsi="Times New Roman" w:cs="Times New Roman"/>
          <w:lang w:val="en-GB"/>
        </w:rPr>
        <w:t>Schlom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J. and Salomon D.S. (1989) Transforming growth factor alpha </w:t>
      </w:r>
      <w:r w:rsidRPr="006A644F">
        <w:rPr>
          <w:rFonts w:ascii="Times New Roman" w:hAnsi="Times New Roman" w:cs="Times New Roman"/>
          <w:lang w:val="en-GB"/>
        </w:rPr>
        <w:lastRenderedPageBreak/>
        <w:t>(TGF-</w:t>
      </w:r>
      <w:r>
        <w:rPr>
          <w:rFonts w:ascii="Times New Roman" w:hAnsi="Times New Roman" w:cs="Times New Roman"/>
        </w:rPr>
        <w:t></w:t>
      </w:r>
      <w:r w:rsidRPr="006A644F">
        <w:rPr>
          <w:rFonts w:ascii="Times New Roman" w:hAnsi="Times New Roman" w:cs="Times New Roman"/>
          <w:lang w:val="en-GB"/>
        </w:rPr>
        <w:t>) mRNA expression in human breast and colon carcinomas and TGF-</w:t>
      </w:r>
      <w:r>
        <w:rPr>
          <w:rFonts w:ascii="Times New Roman" w:hAnsi="Times New Roman" w:cs="Times New Roman"/>
        </w:rPr>
        <w:t></w:t>
      </w:r>
      <w:r w:rsidRPr="006A644F">
        <w:rPr>
          <w:rFonts w:ascii="Times New Roman" w:hAnsi="Times New Roman" w:cs="Times New Roman"/>
          <w:lang w:val="en-GB"/>
        </w:rPr>
        <w:t xml:space="preserve"> activity in the effusions of cancer patients. </w:t>
      </w:r>
      <w:r w:rsidRPr="006A644F">
        <w:rPr>
          <w:rFonts w:ascii="Times New Roman" w:hAnsi="Times New Roman" w:cs="Times New Roman"/>
          <w:b/>
          <w:bCs/>
          <w:lang w:val="en-GB"/>
        </w:rPr>
        <w:t>J. Natl. Cancer</w:t>
      </w:r>
      <w:r w:rsidRPr="006A644F">
        <w:rPr>
          <w:rFonts w:ascii="Times New Roman" w:hAnsi="Times New Roman" w:cs="Times New Roman"/>
          <w:lang w:val="en-GB"/>
        </w:rPr>
        <w:t xml:space="preserve"> </w:t>
      </w:r>
      <w:r w:rsidRPr="006A644F">
        <w:rPr>
          <w:rFonts w:ascii="Times New Roman" w:hAnsi="Times New Roman" w:cs="Times New Roman"/>
          <w:b/>
          <w:bCs/>
          <w:lang w:val="en-GB"/>
        </w:rPr>
        <w:t>Inst.</w:t>
      </w:r>
      <w:r w:rsidRPr="006A644F">
        <w:rPr>
          <w:rFonts w:ascii="Times New Roman" w:hAnsi="Times New Roman" w:cs="Times New Roman"/>
          <w:lang w:val="en-GB"/>
        </w:rPr>
        <w:t>, 81: 1165-1171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(12)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Mednieks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M.I., </w:t>
      </w:r>
      <w:proofErr w:type="spellStart"/>
      <w:r w:rsidRPr="006A644F">
        <w:rPr>
          <w:rFonts w:ascii="Times New Roman" w:hAnsi="Times New Roman" w:cs="Times New Roman"/>
          <w:lang w:val="en-GB"/>
        </w:rPr>
        <w:t>Yokozaki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H.,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Tortora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G., Clair T., Ally S., </w:t>
      </w:r>
      <w:proofErr w:type="spellStart"/>
      <w:r w:rsidRPr="006A644F">
        <w:rPr>
          <w:rFonts w:ascii="Times New Roman" w:hAnsi="Times New Roman" w:cs="Times New Roman"/>
          <w:lang w:val="en-GB"/>
        </w:rPr>
        <w:t>Tahara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E. and Cho-Chung Y.S. (1989) Site-selective 8-Cl-cAMP which causes growth inhibition and differentiation increases DNA (CRE)-binding activity in cancer cells.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FEBS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Lett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>, 254: 83-88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(13)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Garrett C., French D., </w:t>
      </w:r>
      <w:proofErr w:type="spellStart"/>
      <w:r w:rsidRPr="006A644F">
        <w:rPr>
          <w:rFonts w:ascii="Times New Roman" w:hAnsi="Times New Roman" w:cs="Times New Roman"/>
          <w:lang w:val="en-GB"/>
        </w:rPr>
        <w:t>Mariani-Costantini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and Callahan R. (1989) Expression of </w:t>
      </w:r>
      <w:r w:rsidRPr="006A644F">
        <w:rPr>
          <w:rFonts w:ascii="Times New Roman" w:hAnsi="Times New Roman" w:cs="Times New Roman"/>
          <w:i/>
          <w:iCs/>
          <w:lang w:val="en-GB"/>
        </w:rPr>
        <w:t>int</w:t>
      </w:r>
      <w:r w:rsidRPr="006A644F">
        <w:rPr>
          <w:rFonts w:ascii="Times New Roman" w:hAnsi="Times New Roman" w:cs="Times New Roman"/>
          <w:lang w:val="en-GB"/>
        </w:rPr>
        <w:t xml:space="preserve">-2 mRNA in human </w:t>
      </w:r>
      <w:proofErr w:type="spellStart"/>
      <w:r w:rsidRPr="006A644F">
        <w:rPr>
          <w:rFonts w:ascii="Times New Roman" w:hAnsi="Times New Roman" w:cs="Times New Roman"/>
          <w:lang w:val="en-GB"/>
        </w:rPr>
        <w:t>tumors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amplified for </w:t>
      </w:r>
      <w:r w:rsidRPr="006A644F">
        <w:rPr>
          <w:rFonts w:ascii="Times New Roman" w:hAnsi="Times New Roman" w:cs="Times New Roman"/>
          <w:i/>
          <w:iCs/>
          <w:lang w:val="en-GB"/>
        </w:rPr>
        <w:t>int</w:t>
      </w:r>
      <w:r w:rsidRPr="006A644F">
        <w:rPr>
          <w:rFonts w:ascii="Times New Roman" w:hAnsi="Times New Roman" w:cs="Times New Roman"/>
          <w:lang w:val="en-GB"/>
        </w:rPr>
        <w:t xml:space="preserve">-2 gene.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Oncogene</w:t>
      </w:r>
      <w:proofErr w:type="spellEnd"/>
      <w:r w:rsidRPr="006A644F">
        <w:rPr>
          <w:rFonts w:ascii="Times New Roman" w:hAnsi="Times New Roman" w:cs="Times New Roman"/>
          <w:lang w:val="en-GB"/>
        </w:rPr>
        <w:t>, 4: 1219-1224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(14) </w:t>
      </w:r>
      <w:r w:rsidRPr="006A644F">
        <w:rPr>
          <w:rFonts w:ascii="Times New Roman" w:hAnsi="Times New Roman" w:cs="Times New Roman"/>
          <w:lang w:val="en-GB"/>
        </w:rPr>
        <w:tab/>
        <w:t xml:space="preserve">Ali I.U., Campbell G.,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Smith G., Callahan R. and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(1989) Multiple genetic alterations in human breast cancer and their possible prognostic significance. In: </w:t>
      </w:r>
      <w:r w:rsidRPr="006A644F">
        <w:rPr>
          <w:rFonts w:ascii="Times New Roman" w:hAnsi="Times New Roman" w:cs="Times New Roman"/>
          <w:b/>
          <w:bCs/>
          <w:lang w:val="en-GB"/>
        </w:rPr>
        <w:t>Cancer Cell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Vol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7, </w:t>
      </w:r>
      <w:smartTag w:uri="urn:schemas-microsoft-com:office:smarttags" w:element="PlaceName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Cold</w:t>
          </w:r>
        </w:smartTag>
        <w:r w:rsidRPr="006A644F">
          <w:rPr>
            <w:rFonts w:ascii="Times New Roman" w:hAnsi="Times New Roman" w:cs="Times New Roman"/>
            <w:lang w:val="en-GB"/>
          </w:rPr>
          <w:t xml:space="preserve"> </w:t>
        </w:r>
        <w:smartTag w:uri="urn:schemas-microsoft-com:office:smarttags" w:element="PlaceType">
          <w:r w:rsidRPr="006A644F">
            <w:rPr>
              <w:rFonts w:ascii="Times New Roman" w:hAnsi="Times New Roman" w:cs="Times New Roman"/>
              <w:lang w:val="en-GB"/>
            </w:rPr>
            <w:t>Spring</w:t>
          </w:r>
        </w:smartTag>
        <w:r w:rsidRPr="006A644F">
          <w:rPr>
            <w:rFonts w:ascii="Times New Roman" w:hAnsi="Times New Roman" w:cs="Times New Roman"/>
            <w:lang w:val="en-GB"/>
          </w:rPr>
          <w:t xml:space="preserve"> </w:t>
        </w:r>
        <w:proofErr w:type="spellStart"/>
        <w:smartTag w:uri="urn:schemas-microsoft-com:office:smarttags" w:element="PlaceType">
          <w:r w:rsidRPr="006A644F">
            <w:rPr>
              <w:rFonts w:ascii="Times New Roman" w:hAnsi="Times New Roman" w:cs="Times New Roman"/>
              <w:lang w:val="en-GB"/>
            </w:rPr>
            <w:t>Harbor</w:t>
          </w:r>
        </w:smartTag>
      </w:smartTag>
      <w:proofErr w:type="spellEnd"/>
      <w:r w:rsidRPr="006A644F">
        <w:rPr>
          <w:rFonts w:ascii="Times New Roman" w:hAnsi="Times New Roman" w:cs="Times New Roman"/>
          <w:lang w:val="en-GB"/>
        </w:rPr>
        <w:t xml:space="preserve"> Publ., pp. 399-403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(15)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Siddiqui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J.,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Callahan R. and </w:t>
      </w:r>
      <w:proofErr w:type="spellStart"/>
      <w:r w:rsidRPr="006A644F">
        <w:rPr>
          <w:rFonts w:ascii="Times New Roman" w:hAnsi="Times New Roman" w:cs="Times New Roman"/>
          <w:lang w:val="en-GB"/>
        </w:rPr>
        <w:t>Kufe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 (1989) Frequent alterations of the DF3 </w:t>
      </w:r>
      <w:proofErr w:type="spellStart"/>
      <w:r w:rsidRPr="006A644F">
        <w:rPr>
          <w:rFonts w:ascii="Times New Roman" w:hAnsi="Times New Roman" w:cs="Times New Roman"/>
          <w:lang w:val="en-GB"/>
        </w:rPr>
        <w:t>tumor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-associated antigen gene in primary human breast carcinomas. </w:t>
      </w:r>
      <w:r w:rsidRPr="006A644F">
        <w:rPr>
          <w:rFonts w:ascii="Times New Roman" w:hAnsi="Times New Roman" w:cs="Times New Roman"/>
          <w:b/>
          <w:bCs/>
          <w:lang w:val="en-GB"/>
        </w:rPr>
        <w:t>Cancer Res.</w:t>
      </w:r>
      <w:r w:rsidRPr="006A644F">
        <w:rPr>
          <w:rFonts w:ascii="Times New Roman" w:hAnsi="Times New Roman" w:cs="Times New Roman"/>
          <w:lang w:val="en-GB"/>
        </w:rPr>
        <w:t>, 49: 6966-6971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(16)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Mariani-Costantini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and </w:t>
      </w:r>
      <w:proofErr w:type="spellStart"/>
      <w:r w:rsidRPr="006A644F">
        <w:rPr>
          <w:rFonts w:ascii="Times New Roman" w:hAnsi="Times New Roman" w:cs="Times New Roman"/>
          <w:lang w:val="en-GB"/>
        </w:rPr>
        <w:t>Frati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L. (1989) Genomic alterations in human breast cancer: a review.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Tumori</w:t>
      </w:r>
      <w:proofErr w:type="spellEnd"/>
      <w:r w:rsidRPr="006A644F">
        <w:rPr>
          <w:rFonts w:ascii="Times New Roman" w:hAnsi="Times New Roman" w:cs="Times New Roman"/>
          <w:lang w:val="en-GB"/>
        </w:rPr>
        <w:t>, 75: 311-320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(17)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Smith G., Callahan R. and Salomon D.S. (1990) Transforming growth factor-alpha (TGF-a) </w:t>
      </w:r>
      <w:proofErr w:type="spellStart"/>
      <w:r w:rsidRPr="006A644F">
        <w:rPr>
          <w:rFonts w:ascii="Times New Roman" w:hAnsi="Times New Roman" w:cs="Times New Roman"/>
          <w:lang w:val="en-GB"/>
        </w:rPr>
        <w:t>messanger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RNA expression in the development of the rodent and human mammary gland as detected by </w:t>
      </w:r>
      <w:r w:rsidRPr="006A644F">
        <w:rPr>
          <w:rFonts w:ascii="Times New Roman" w:hAnsi="Times New Roman" w:cs="Times New Roman"/>
          <w:i/>
          <w:iCs/>
          <w:lang w:val="en-GB"/>
        </w:rPr>
        <w:t xml:space="preserve">in situ </w:t>
      </w:r>
      <w:r w:rsidRPr="006A644F">
        <w:rPr>
          <w:rFonts w:ascii="Times New Roman" w:hAnsi="Times New Roman" w:cs="Times New Roman"/>
          <w:lang w:val="en-GB"/>
        </w:rPr>
        <w:t>hybridization.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 Develop. Biol.,</w:t>
      </w:r>
      <w:r w:rsidRPr="006A644F">
        <w:rPr>
          <w:rFonts w:ascii="Times New Roman" w:hAnsi="Times New Roman" w:cs="Times New Roman"/>
          <w:lang w:val="en-GB"/>
        </w:rPr>
        <w:t xml:space="preserve"> 140: 123-131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(18)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Bieche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I., </w:t>
      </w:r>
      <w:proofErr w:type="spellStart"/>
      <w:r w:rsidRPr="006A644F">
        <w:rPr>
          <w:rFonts w:ascii="Times New Roman" w:hAnsi="Times New Roman" w:cs="Times New Roman"/>
          <w:lang w:val="en-GB"/>
        </w:rPr>
        <w:t>Champeme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M.-H.,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Larsen C.-J., Callahan R. &amp;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(1990) Loss of </w:t>
      </w:r>
      <w:proofErr w:type="spellStart"/>
      <w:r w:rsidRPr="006A644F">
        <w:rPr>
          <w:rFonts w:ascii="Times New Roman" w:hAnsi="Times New Roman" w:cs="Times New Roman"/>
          <w:lang w:val="en-GB"/>
        </w:rPr>
        <w:t>heterozygosity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of the L-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myc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proto-oncogene in human breast </w:t>
      </w:r>
      <w:proofErr w:type="spellStart"/>
      <w:r w:rsidRPr="006A644F">
        <w:rPr>
          <w:rFonts w:ascii="Times New Roman" w:hAnsi="Times New Roman" w:cs="Times New Roman"/>
          <w:lang w:val="en-GB"/>
        </w:rPr>
        <w:t>tumors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. </w:t>
      </w:r>
      <w:r w:rsidRPr="006A644F">
        <w:rPr>
          <w:rFonts w:ascii="Times New Roman" w:hAnsi="Times New Roman" w:cs="Times New Roman"/>
          <w:b/>
          <w:bCs/>
          <w:lang w:val="en-GB"/>
        </w:rPr>
        <w:t>Hum. Genet.</w:t>
      </w:r>
      <w:r w:rsidRPr="006A644F">
        <w:rPr>
          <w:rFonts w:ascii="Times New Roman" w:hAnsi="Times New Roman" w:cs="Times New Roman"/>
          <w:lang w:val="en-GB"/>
        </w:rPr>
        <w:t>, 85: 101-105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(19)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Blondel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B.J., Talbot N.,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Wychowski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6A644F">
        <w:rPr>
          <w:rFonts w:ascii="Times New Roman" w:hAnsi="Times New Roman" w:cs="Times New Roman"/>
          <w:lang w:val="en-GB"/>
        </w:rPr>
        <w:t>Yokozaki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H., </w:t>
      </w:r>
      <w:proofErr w:type="spellStart"/>
      <w:r w:rsidRPr="006A644F">
        <w:rPr>
          <w:rFonts w:ascii="Times New Roman" w:hAnsi="Times New Roman" w:cs="Times New Roman"/>
          <w:lang w:val="en-GB"/>
        </w:rPr>
        <w:t>Valverius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E.M., Salomon D.S. and </w:t>
      </w:r>
      <w:proofErr w:type="spellStart"/>
      <w:r w:rsidRPr="006A644F">
        <w:rPr>
          <w:rFonts w:ascii="Times New Roman" w:hAnsi="Times New Roman" w:cs="Times New Roman"/>
          <w:lang w:val="en-GB"/>
        </w:rPr>
        <w:t>Bassin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R.H. (1990) Efficient induction of focus formation in NIH 3T3 cells by c-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myc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 and its inhibition by serum and by growth factors.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Oncogene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5: 857-865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(20)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Blondel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B.J., Deed R., </w:t>
      </w:r>
      <w:proofErr w:type="spellStart"/>
      <w:r w:rsidRPr="006A644F">
        <w:rPr>
          <w:rFonts w:ascii="Times New Roman" w:hAnsi="Times New Roman" w:cs="Times New Roman"/>
          <w:lang w:val="en-GB"/>
        </w:rPr>
        <w:t>MacAllan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Peters G., Dickson C.,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Valverius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E., Salomon D.S. and Callahan R. (1990) The mouse </w:t>
      </w:r>
      <w:r w:rsidRPr="006A644F">
        <w:rPr>
          <w:rFonts w:ascii="Times New Roman" w:hAnsi="Times New Roman" w:cs="Times New Roman"/>
          <w:i/>
          <w:iCs/>
          <w:lang w:val="en-GB"/>
        </w:rPr>
        <w:t>int</w:t>
      </w:r>
      <w:r w:rsidRPr="006A644F">
        <w:rPr>
          <w:rFonts w:ascii="Times New Roman" w:hAnsi="Times New Roman" w:cs="Times New Roman"/>
          <w:lang w:val="en-GB"/>
        </w:rPr>
        <w:t>-2 gene exhibits basic fibroblast growth factor (</w:t>
      </w:r>
      <w:proofErr w:type="spellStart"/>
      <w:r w:rsidRPr="006A644F">
        <w:rPr>
          <w:rFonts w:ascii="Times New Roman" w:hAnsi="Times New Roman" w:cs="Times New Roman"/>
          <w:lang w:val="en-GB"/>
        </w:rPr>
        <w:t>bFGF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) activity in a </w:t>
      </w:r>
      <w:proofErr w:type="spellStart"/>
      <w:r w:rsidRPr="006A644F">
        <w:rPr>
          <w:rFonts w:ascii="Times New Roman" w:hAnsi="Times New Roman" w:cs="Times New Roman"/>
          <w:lang w:val="en-GB"/>
        </w:rPr>
        <w:t>bFGF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-responsive cell line. </w:t>
      </w:r>
      <w:r w:rsidRPr="006A644F">
        <w:rPr>
          <w:rFonts w:ascii="Times New Roman" w:hAnsi="Times New Roman" w:cs="Times New Roman"/>
          <w:b/>
          <w:bCs/>
          <w:lang w:val="en-GB"/>
        </w:rPr>
        <w:t>Cell Growth &amp; Diff.,</w:t>
      </w:r>
      <w:r w:rsidRPr="006A644F">
        <w:rPr>
          <w:rFonts w:ascii="Times New Roman" w:hAnsi="Times New Roman" w:cs="Times New Roman"/>
          <w:lang w:val="en-GB"/>
        </w:rPr>
        <w:t xml:space="preserve"> 1:  463-472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(21)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Valverius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E.M., </w:t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Heldin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N-H., </w:t>
      </w:r>
      <w:proofErr w:type="spellStart"/>
      <w:r w:rsidRPr="006A644F">
        <w:rPr>
          <w:rFonts w:ascii="Times New Roman" w:hAnsi="Times New Roman" w:cs="Times New Roman"/>
          <w:lang w:val="en-GB"/>
        </w:rPr>
        <w:t>Blondel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Smith G.H., </w:t>
      </w:r>
      <w:proofErr w:type="spellStart"/>
      <w:r w:rsidRPr="006A644F">
        <w:rPr>
          <w:rFonts w:ascii="Times New Roman" w:hAnsi="Times New Roman" w:cs="Times New Roman"/>
          <w:lang w:val="en-GB"/>
        </w:rPr>
        <w:t>McGeady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M., </w:t>
      </w:r>
      <w:proofErr w:type="spellStart"/>
      <w:r w:rsidRPr="006A644F">
        <w:rPr>
          <w:rFonts w:ascii="Times New Roman" w:hAnsi="Times New Roman" w:cs="Times New Roman"/>
          <w:lang w:val="en-GB"/>
        </w:rPr>
        <w:t>Stampfer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M., </w:t>
      </w:r>
      <w:proofErr w:type="spellStart"/>
      <w:r w:rsidRPr="006A644F">
        <w:rPr>
          <w:rFonts w:ascii="Times New Roman" w:hAnsi="Times New Roman" w:cs="Times New Roman"/>
          <w:lang w:val="en-GB"/>
        </w:rPr>
        <w:t>Lippman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M.E., Salomon D.S. &amp; Dickson R. (1990) </w:t>
      </w:r>
      <w:proofErr w:type="spellStart"/>
      <w:r w:rsidRPr="006A644F">
        <w:rPr>
          <w:rFonts w:ascii="Times New Roman" w:hAnsi="Times New Roman" w:cs="Times New Roman"/>
          <w:lang w:val="en-GB"/>
        </w:rPr>
        <w:t>Stromal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influence on transformation of human mammary epithelial cells </w:t>
      </w:r>
      <w:proofErr w:type="spellStart"/>
      <w:r w:rsidRPr="006A644F">
        <w:rPr>
          <w:rFonts w:ascii="Times New Roman" w:hAnsi="Times New Roman" w:cs="Times New Roman"/>
          <w:lang w:val="en-GB"/>
        </w:rPr>
        <w:t>overexpressing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myc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and SV40-T. </w:t>
      </w:r>
      <w:r w:rsidRPr="006A644F">
        <w:rPr>
          <w:rFonts w:ascii="Times New Roman" w:hAnsi="Times New Roman" w:cs="Times New Roman"/>
          <w:b/>
          <w:bCs/>
          <w:lang w:val="en-GB"/>
        </w:rPr>
        <w:t>J. Cell. Physiol.</w:t>
      </w:r>
      <w:r w:rsidRPr="006A644F">
        <w:rPr>
          <w:rFonts w:ascii="Times New Roman" w:hAnsi="Times New Roman" w:cs="Times New Roman"/>
          <w:lang w:val="en-GB"/>
        </w:rPr>
        <w:t>, 145: 207-216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(22)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Campbell G., &amp;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(1990) Mutations in breast cancer. In: "</w:t>
      </w:r>
      <w:r w:rsidRPr="006A644F">
        <w:rPr>
          <w:rFonts w:ascii="Times New Roman" w:hAnsi="Times New Roman" w:cs="Times New Roman"/>
          <w:b/>
          <w:bCs/>
          <w:lang w:val="en-GB"/>
        </w:rPr>
        <w:t>The therapeutic implications of the molecular biology of breast cancer</w:t>
      </w:r>
      <w:r w:rsidRPr="006A644F">
        <w:rPr>
          <w:rFonts w:ascii="Times New Roman" w:hAnsi="Times New Roman" w:cs="Times New Roman"/>
          <w:lang w:val="en-GB"/>
        </w:rPr>
        <w:t xml:space="preserve">" (E. </w:t>
      </w:r>
      <w:proofErr w:type="spellStart"/>
      <w:r w:rsidRPr="006A644F">
        <w:rPr>
          <w:rFonts w:ascii="Times New Roman" w:hAnsi="Times New Roman" w:cs="Times New Roman"/>
          <w:lang w:val="en-GB"/>
        </w:rPr>
        <w:t>Mihich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and M. </w:t>
      </w:r>
      <w:proofErr w:type="spellStart"/>
      <w:r w:rsidRPr="006A644F">
        <w:rPr>
          <w:rFonts w:ascii="Times New Roman" w:hAnsi="Times New Roman" w:cs="Times New Roman"/>
          <w:lang w:val="en-GB"/>
        </w:rPr>
        <w:t>Lippman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eds.) J. Libby Publ. </w:t>
      </w:r>
      <w:smartTag w:uri="urn:schemas-microsoft-com:office:smarttags" w:element="City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Rome</w:t>
          </w:r>
        </w:smartTag>
      </w:smartTag>
      <w:r w:rsidRPr="006A644F">
        <w:rPr>
          <w:rFonts w:ascii="Times New Roman" w:hAnsi="Times New Roman" w:cs="Times New Roman"/>
          <w:lang w:val="en-GB"/>
        </w:rPr>
        <w:t>. pp 57-67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lastRenderedPageBreak/>
        <w:t xml:space="preserve">(23)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C.S., Callahan R. and Takahashi T. (1991) Detection of loss of </w:t>
      </w:r>
      <w:proofErr w:type="spellStart"/>
      <w:r w:rsidRPr="006A644F">
        <w:rPr>
          <w:rFonts w:ascii="Times New Roman" w:hAnsi="Times New Roman" w:cs="Times New Roman"/>
          <w:lang w:val="en-GB"/>
        </w:rPr>
        <w:t>heterozygosity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in primary </w:t>
      </w:r>
      <w:proofErr w:type="spellStart"/>
      <w:r w:rsidRPr="006A644F">
        <w:rPr>
          <w:rFonts w:ascii="Times New Roman" w:hAnsi="Times New Roman" w:cs="Times New Roman"/>
          <w:lang w:val="en-GB"/>
        </w:rPr>
        <w:t>tumor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DNA samples by PCR.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Biotechniques</w:t>
      </w:r>
      <w:proofErr w:type="spellEnd"/>
      <w:r w:rsidRPr="006A644F">
        <w:rPr>
          <w:rFonts w:ascii="Times New Roman" w:hAnsi="Times New Roman" w:cs="Times New Roman"/>
          <w:lang w:val="en-GB"/>
        </w:rPr>
        <w:t>, 11: 166-169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(24) </w:t>
      </w:r>
      <w:r w:rsidRPr="006A644F">
        <w:rPr>
          <w:rFonts w:ascii="Times New Roman" w:hAnsi="Times New Roman" w:cs="Times New Roman"/>
          <w:lang w:val="en-GB"/>
        </w:rPr>
        <w:tab/>
        <w:t xml:space="preserve">Osborne R.J.,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Mitsudomi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Cappa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A.P.M., Chiba I., Takahashi T., </w:t>
      </w:r>
      <w:proofErr w:type="spellStart"/>
      <w:r w:rsidRPr="006A644F">
        <w:rPr>
          <w:rFonts w:ascii="Times New Roman" w:hAnsi="Times New Roman" w:cs="Times New Roman"/>
          <w:lang w:val="en-GB"/>
        </w:rPr>
        <w:t>Nau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M., Callahan R. &amp; </w:t>
      </w:r>
      <w:proofErr w:type="spellStart"/>
      <w:r w:rsidRPr="006A644F">
        <w:rPr>
          <w:rFonts w:ascii="Times New Roman" w:hAnsi="Times New Roman" w:cs="Times New Roman"/>
          <w:lang w:val="en-GB"/>
        </w:rPr>
        <w:t>Minna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J.D. (1991) Mutations in the p53 gene in primary human breast cancers. </w:t>
      </w:r>
      <w:r w:rsidRPr="006A644F">
        <w:rPr>
          <w:rFonts w:ascii="Times New Roman" w:hAnsi="Times New Roman" w:cs="Times New Roman"/>
          <w:b/>
          <w:bCs/>
          <w:lang w:val="en-GB"/>
        </w:rPr>
        <w:t>Cancer Res.</w:t>
      </w:r>
      <w:r w:rsidRPr="006A644F">
        <w:rPr>
          <w:rFonts w:ascii="Times New Roman" w:hAnsi="Times New Roman" w:cs="Times New Roman"/>
          <w:lang w:val="en-GB"/>
        </w:rPr>
        <w:t>, 51: 6194-6198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(25)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Bernardi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Canale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Pr="006A644F">
        <w:rPr>
          <w:rFonts w:ascii="Times New Roman" w:hAnsi="Times New Roman" w:cs="Times New Roman"/>
          <w:lang w:val="en-GB"/>
        </w:rPr>
        <w:t>Gaglia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P., </w:t>
      </w:r>
      <w:proofErr w:type="spellStart"/>
      <w:r w:rsidRPr="006A644F">
        <w:rPr>
          <w:rFonts w:ascii="Times New Roman" w:hAnsi="Times New Roman" w:cs="Times New Roman"/>
          <w:lang w:val="en-GB"/>
        </w:rPr>
        <w:t>Lauro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Cappa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A.P.M., 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 (1992) Loss of </w:t>
      </w:r>
      <w:proofErr w:type="spellStart"/>
      <w:r w:rsidRPr="006A644F">
        <w:rPr>
          <w:rFonts w:ascii="Times New Roman" w:hAnsi="Times New Roman" w:cs="Times New Roman"/>
          <w:lang w:val="en-GB"/>
        </w:rPr>
        <w:t>heterozygosity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on chromosome 17p13 in breast carcinomas identifies tumours with a high proliferation index.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Am. J.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Pathol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>, 140: 215-223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(26)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Taverna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Hynes N., Deed R., </w:t>
      </w:r>
      <w:proofErr w:type="spellStart"/>
      <w:r w:rsidRPr="006A644F">
        <w:rPr>
          <w:rFonts w:ascii="Times New Roman" w:hAnsi="Times New Roman" w:cs="Times New Roman"/>
          <w:lang w:val="en-GB"/>
        </w:rPr>
        <w:t>MacAllan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Ciardiello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Valverius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E.M., Salomon D.S., Callahan R. &amp;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 (1992) The </w:t>
      </w:r>
      <w:r w:rsidRPr="006A644F">
        <w:rPr>
          <w:rFonts w:ascii="Times New Roman" w:hAnsi="Times New Roman" w:cs="Times New Roman"/>
          <w:i/>
          <w:iCs/>
          <w:lang w:val="en-GB"/>
        </w:rPr>
        <w:t>int</w:t>
      </w:r>
      <w:r w:rsidRPr="006A644F">
        <w:rPr>
          <w:rFonts w:ascii="Times New Roman" w:hAnsi="Times New Roman" w:cs="Times New Roman"/>
          <w:lang w:val="en-GB"/>
        </w:rPr>
        <w:t>-2 gene product acts as a growth factor and substitutes for basic fibroblast growth factor in promoting the differentiation of a normal mouse mammary epithelial cell line.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 Cell Growth &amp; Diff.</w:t>
      </w:r>
      <w:r w:rsidRPr="006A644F">
        <w:rPr>
          <w:rFonts w:ascii="Times New Roman" w:hAnsi="Times New Roman" w:cs="Times New Roman"/>
          <w:lang w:val="en-GB"/>
        </w:rPr>
        <w:t>, 3: 63-71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(27)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Cappa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A.P.M., &amp;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(1992) Somatic mutation and human breast cancer: a status report. </w:t>
      </w:r>
      <w:r w:rsidRPr="006A644F">
        <w:rPr>
          <w:rFonts w:ascii="Times New Roman" w:hAnsi="Times New Roman" w:cs="Times New Roman"/>
          <w:b/>
          <w:bCs/>
          <w:lang w:val="en-GB"/>
        </w:rPr>
        <w:t>Cancer</w:t>
      </w:r>
      <w:r w:rsidRPr="006A644F">
        <w:rPr>
          <w:rFonts w:ascii="Times New Roman" w:hAnsi="Times New Roman" w:cs="Times New Roman"/>
          <w:lang w:val="en-GB"/>
        </w:rPr>
        <w:t>, 69: 1582-1588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(28)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C.S., </w:t>
      </w:r>
      <w:proofErr w:type="spellStart"/>
      <w:r w:rsidRPr="006A644F">
        <w:rPr>
          <w:rFonts w:ascii="Times New Roman" w:hAnsi="Times New Roman" w:cs="Times New Roman"/>
          <w:lang w:val="en-GB"/>
        </w:rPr>
        <w:t>Gallahan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Smith G.H., &amp;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(1992) The genetic pathology of breast cancer. In</w:t>
      </w:r>
      <w:r w:rsidRPr="006A644F">
        <w:rPr>
          <w:rFonts w:ascii="Times New Roman" w:hAnsi="Times New Roman" w:cs="Times New Roman"/>
          <w:b/>
          <w:bCs/>
          <w:lang w:val="en-GB"/>
        </w:rPr>
        <w:t>: Comparative Molecular Carcinogenesis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Prog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Clin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 Biol. Res</w:t>
      </w:r>
      <w:r w:rsidRPr="006A644F">
        <w:rPr>
          <w:rFonts w:ascii="Times New Roman" w:hAnsi="Times New Roman" w:cs="Times New Roman"/>
          <w:lang w:val="en-GB"/>
        </w:rPr>
        <w:t>. 376: 117-136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(29)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Gallahan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Smith G.,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and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(1992) Common genetic pathways in breast </w:t>
      </w:r>
      <w:proofErr w:type="spellStart"/>
      <w:r w:rsidRPr="006A644F">
        <w:rPr>
          <w:rFonts w:ascii="Times New Roman" w:hAnsi="Times New Roman" w:cs="Times New Roman"/>
          <w:lang w:val="en-GB"/>
        </w:rPr>
        <w:t>oncogenesis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Pathol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 Biol</w:t>
      </w:r>
      <w:r w:rsidRPr="006A644F">
        <w:rPr>
          <w:rFonts w:ascii="Times New Roman" w:hAnsi="Times New Roman" w:cs="Times New Roman"/>
          <w:lang w:val="en-GB"/>
        </w:rPr>
        <w:t>. (</w:t>
      </w:r>
      <w:smartTag w:uri="urn:schemas-microsoft-com:office:smarttags" w:element="City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Paris</w:t>
          </w:r>
        </w:smartTag>
      </w:smartTag>
      <w:r w:rsidRPr="006A644F">
        <w:rPr>
          <w:rFonts w:ascii="Times New Roman" w:hAnsi="Times New Roman" w:cs="Times New Roman"/>
          <w:lang w:val="en-GB"/>
        </w:rPr>
        <w:t>) 39: 910-911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5D4A7D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(30) </w:t>
      </w:r>
      <w:r w:rsidRPr="006A644F">
        <w:rPr>
          <w:rFonts w:ascii="Times New Roman" w:hAnsi="Times New Roman" w:cs="Times New Roman"/>
          <w:lang w:val="en-GB"/>
        </w:rPr>
        <w:tab/>
        <w:t xml:space="preserve">Hynes N., </w:t>
      </w:r>
      <w:proofErr w:type="spellStart"/>
      <w:r w:rsidRPr="006A644F">
        <w:rPr>
          <w:rFonts w:ascii="Times New Roman" w:hAnsi="Times New Roman" w:cs="Times New Roman"/>
          <w:lang w:val="en-GB"/>
        </w:rPr>
        <w:t>NicMhuiris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6A644F">
        <w:rPr>
          <w:rFonts w:ascii="Times New Roman" w:hAnsi="Times New Roman" w:cs="Times New Roman"/>
          <w:lang w:val="en-GB"/>
        </w:rPr>
        <w:t>Stiefel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U., </w:t>
      </w:r>
      <w:proofErr w:type="spellStart"/>
      <w:r w:rsidRPr="006A644F">
        <w:rPr>
          <w:rFonts w:ascii="Times New Roman" w:hAnsi="Times New Roman" w:cs="Times New Roman"/>
          <w:lang w:val="en-GB"/>
        </w:rPr>
        <w:t>Taverna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Ball R., </w:t>
      </w:r>
      <w:proofErr w:type="spellStart"/>
      <w:r w:rsidRPr="006A644F">
        <w:rPr>
          <w:rFonts w:ascii="Times New Roman" w:hAnsi="Times New Roman" w:cs="Times New Roman"/>
          <w:lang w:val="en-GB"/>
        </w:rPr>
        <w:t>Happ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B., Schmitt-Ney M., </w:t>
      </w:r>
      <w:proofErr w:type="spellStart"/>
      <w:r w:rsidRPr="006A644F">
        <w:rPr>
          <w:rFonts w:ascii="Times New Roman" w:hAnsi="Times New Roman" w:cs="Times New Roman"/>
          <w:lang w:val="en-GB"/>
        </w:rPr>
        <w:t>Groner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&amp;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 (1993) The v-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raf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and Ha-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ras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A644F">
        <w:rPr>
          <w:rFonts w:ascii="Times New Roman" w:hAnsi="Times New Roman" w:cs="Times New Roman"/>
          <w:lang w:val="en-GB"/>
        </w:rPr>
        <w:t>oncogenes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inhibit transcription from the b-casein gene promoter by suppression of a mammary gland specific transcription factor. </w:t>
      </w:r>
      <w:r>
        <w:rPr>
          <w:rFonts w:ascii="Times New Roman" w:hAnsi="Times New Roman" w:cs="Times New Roman"/>
        </w:rPr>
        <w:t>In: "</w:t>
      </w:r>
      <w:proofErr w:type="spellStart"/>
      <w:r>
        <w:rPr>
          <w:rFonts w:ascii="Times New Roman" w:hAnsi="Times New Roman" w:cs="Times New Roman"/>
          <w:b/>
          <w:bCs/>
        </w:rPr>
        <w:t>Hormonal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Carcinogenesis</w:t>
      </w:r>
      <w:proofErr w:type="spellEnd"/>
      <w:r>
        <w:rPr>
          <w:rFonts w:ascii="Times New Roman" w:hAnsi="Times New Roman" w:cs="Times New Roman"/>
        </w:rPr>
        <w:t>" (</w:t>
      </w:r>
      <w:proofErr w:type="spellStart"/>
      <w:r>
        <w:rPr>
          <w:rFonts w:ascii="Times New Roman" w:hAnsi="Times New Roman" w:cs="Times New Roman"/>
        </w:rPr>
        <w:t>J.J.</w:t>
      </w:r>
      <w:proofErr w:type="spellEnd"/>
      <w:r>
        <w:rPr>
          <w:rFonts w:ascii="Times New Roman" w:hAnsi="Times New Roman" w:cs="Times New Roman"/>
        </w:rPr>
        <w:t xml:space="preserve"> Li, S. </w:t>
      </w:r>
      <w:proofErr w:type="spellStart"/>
      <w:r>
        <w:rPr>
          <w:rFonts w:ascii="Times New Roman" w:hAnsi="Times New Roman" w:cs="Times New Roman"/>
        </w:rPr>
        <w:t>Nandi</w:t>
      </w:r>
      <w:proofErr w:type="spellEnd"/>
      <w:r>
        <w:rPr>
          <w:rFonts w:ascii="Times New Roman" w:hAnsi="Times New Roman" w:cs="Times New Roman"/>
        </w:rPr>
        <w:t xml:space="preserve"> and S.A. Li, </w:t>
      </w:r>
      <w:proofErr w:type="spellStart"/>
      <w:r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.) </w:t>
      </w:r>
      <w:r w:rsidRPr="005D4A7D">
        <w:rPr>
          <w:rFonts w:ascii="Times New Roman" w:hAnsi="Times New Roman" w:cs="Times New Roman"/>
          <w:lang w:val="en-GB"/>
        </w:rPr>
        <w:t xml:space="preserve">Springer </w:t>
      </w:r>
      <w:proofErr w:type="spellStart"/>
      <w:r w:rsidRPr="005D4A7D">
        <w:rPr>
          <w:rFonts w:ascii="Times New Roman" w:hAnsi="Times New Roman" w:cs="Times New Roman"/>
          <w:lang w:val="en-GB"/>
        </w:rPr>
        <w:t>Verlag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Publ., pp. 164-171</w:t>
      </w:r>
    </w:p>
    <w:p w:rsidR="006A644F" w:rsidRPr="005D4A7D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5D4A7D">
        <w:rPr>
          <w:rFonts w:ascii="Times New Roman" w:hAnsi="Times New Roman" w:cs="Times New Roman"/>
          <w:lang w:val="en-GB"/>
        </w:rPr>
        <w:t xml:space="preserve">(31) </w:t>
      </w:r>
      <w:r w:rsidRPr="005D4A7D">
        <w:rPr>
          <w:rFonts w:ascii="Times New Roman" w:hAnsi="Times New Roman" w:cs="Times New Roman"/>
          <w:lang w:val="en-GB"/>
        </w:rPr>
        <w:tab/>
      </w:r>
      <w:proofErr w:type="spellStart"/>
      <w:r w:rsidRPr="005D4A7D">
        <w:rPr>
          <w:rFonts w:ascii="Times New Roman" w:hAnsi="Times New Roman" w:cs="Times New Roman"/>
          <w:lang w:val="en-GB"/>
        </w:rPr>
        <w:t>Marchetti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5D4A7D">
        <w:rPr>
          <w:rFonts w:ascii="Times New Roman" w:hAnsi="Times New Roman" w:cs="Times New Roman"/>
          <w:lang w:val="en-GB"/>
        </w:rPr>
        <w:t>Buttitta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F., </w:t>
      </w:r>
      <w:r w:rsidRPr="005D4A7D">
        <w:rPr>
          <w:rFonts w:ascii="Times New Roman" w:hAnsi="Times New Roman" w:cs="Times New Roman"/>
          <w:u w:val="single"/>
          <w:lang w:val="en-GB"/>
        </w:rPr>
        <w:t>Merlo G.</w:t>
      </w:r>
      <w:r w:rsidRPr="005D4A7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D4A7D">
        <w:rPr>
          <w:rFonts w:ascii="Times New Roman" w:hAnsi="Times New Roman" w:cs="Times New Roman"/>
          <w:lang w:val="en-GB"/>
        </w:rPr>
        <w:t>Diella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5D4A7D">
        <w:rPr>
          <w:rFonts w:ascii="Times New Roman" w:hAnsi="Times New Roman" w:cs="Times New Roman"/>
          <w:lang w:val="en-GB"/>
        </w:rPr>
        <w:t>Pellegrini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5D4A7D">
        <w:rPr>
          <w:rFonts w:ascii="Times New Roman" w:hAnsi="Times New Roman" w:cs="Times New Roman"/>
          <w:lang w:val="en-GB"/>
        </w:rPr>
        <w:t>Pepe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5D4A7D">
        <w:rPr>
          <w:rFonts w:ascii="Times New Roman" w:hAnsi="Times New Roman" w:cs="Times New Roman"/>
          <w:lang w:val="en-GB"/>
        </w:rPr>
        <w:t>Macchiarini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P., </w:t>
      </w:r>
      <w:proofErr w:type="spellStart"/>
      <w:r w:rsidRPr="005D4A7D">
        <w:rPr>
          <w:rFonts w:ascii="Times New Roman" w:hAnsi="Times New Roman" w:cs="Times New Roman"/>
          <w:lang w:val="en-GB"/>
        </w:rPr>
        <w:t>Angeletti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C.A., Callahan R., </w:t>
      </w:r>
      <w:proofErr w:type="spellStart"/>
      <w:r w:rsidRPr="005D4A7D">
        <w:rPr>
          <w:rFonts w:ascii="Times New Roman" w:hAnsi="Times New Roman" w:cs="Times New Roman"/>
          <w:lang w:val="en-GB"/>
        </w:rPr>
        <w:t>Bistocchi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M., &amp; </w:t>
      </w:r>
      <w:proofErr w:type="spellStart"/>
      <w:r w:rsidRPr="005D4A7D">
        <w:rPr>
          <w:rFonts w:ascii="Times New Roman" w:hAnsi="Times New Roman" w:cs="Times New Roman"/>
          <w:lang w:val="en-GB"/>
        </w:rPr>
        <w:t>Squartini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F. (1993) p53 alterations in non small cell lung cancers correlate with metastatic involvement of </w:t>
      </w:r>
      <w:proofErr w:type="spellStart"/>
      <w:r w:rsidRPr="005D4A7D">
        <w:rPr>
          <w:rFonts w:ascii="Times New Roman" w:hAnsi="Times New Roman" w:cs="Times New Roman"/>
          <w:lang w:val="en-GB"/>
        </w:rPr>
        <w:t>hilar</w:t>
      </w:r>
      <w:proofErr w:type="spellEnd"/>
      <w:r w:rsidRPr="005D4A7D">
        <w:rPr>
          <w:rFonts w:ascii="Times New Roman" w:hAnsi="Times New Roman" w:cs="Times New Roman"/>
          <w:lang w:val="en-GB"/>
        </w:rPr>
        <w:t>/</w:t>
      </w:r>
      <w:proofErr w:type="spellStart"/>
      <w:r w:rsidRPr="005D4A7D">
        <w:rPr>
          <w:rFonts w:ascii="Times New Roman" w:hAnsi="Times New Roman" w:cs="Times New Roman"/>
          <w:lang w:val="en-GB"/>
        </w:rPr>
        <w:t>mediastinal</w:t>
      </w:r>
      <w:proofErr w:type="spellEnd"/>
      <w:r w:rsidRPr="005D4A7D">
        <w:rPr>
          <w:rFonts w:ascii="Times New Roman" w:hAnsi="Times New Roman" w:cs="Times New Roman"/>
          <w:lang w:val="en-GB"/>
        </w:rPr>
        <w:t xml:space="preserve"> lymph-nodes and advanced stages of disease. </w:t>
      </w:r>
      <w:r w:rsidRPr="006A644F">
        <w:rPr>
          <w:rFonts w:ascii="Times New Roman" w:hAnsi="Times New Roman" w:cs="Times New Roman"/>
          <w:b/>
          <w:bCs/>
          <w:lang w:val="en-GB"/>
        </w:rPr>
        <w:t>Cancer Res.</w:t>
      </w:r>
      <w:r w:rsidRPr="006A644F">
        <w:rPr>
          <w:rFonts w:ascii="Times New Roman" w:hAnsi="Times New Roman" w:cs="Times New Roman"/>
          <w:lang w:val="en-GB"/>
        </w:rPr>
        <w:t>, 53: 2846-2851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(32) </w:t>
      </w:r>
      <w:r w:rsidRPr="006A644F">
        <w:rPr>
          <w:rFonts w:ascii="Times New Roman" w:hAnsi="Times New Roman" w:cs="Times New Roman"/>
          <w:lang w:val="en-GB"/>
        </w:rPr>
        <w:tab/>
      </w:r>
      <w:smartTag w:uri="urn:schemas-microsoft-com:office:smarttags" w:element="City">
        <w:smartTag w:uri="urn:schemas-microsoft-com:office:smarttags" w:element="place">
          <w:r w:rsidRPr="006A644F">
            <w:rPr>
              <w:rFonts w:ascii="Times New Roman" w:hAnsi="Times New Roman" w:cs="Times New Roman"/>
              <w:u w:val="single"/>
              <w:lang w:val="en-GB"/>
            </w:rPr>
            <w:t>Merlo</w:t>
          </w:r>
        </w:smartTag>
      </w:smartTag>
      <w:r w:rsidRPr="006A644F">
        <w:rPr>
          <w:rFonts w:ascii="Times New Roman" w:hAnsi="Times New Roman" w:cs="Times New Roman"/>
          <w:u w:val="single"/>
          <w:lang w:val="en-GB"/>
        </w:rPr>
        <w:t xml:space="preserve">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Bernardi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Diella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Cappa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A.P.M., Callahan R., &amp;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 (1993) In primary human breast cancer mutations in </w:t>
      </w:r>
      <w:proofErr w:type="spellStart"/>
      <w:r w:rsidRPr="006A644F">
        <w:rPr>
          <w:rFonts w:ascii="Times New Roman" w:hAnsi="Times New Roman" w:cs="Times New Roman"/>
          <w:lang w:val="en-GB"/>
        </w:rPr>
        <w:t>exons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5 and 6 of the p53 gene are associated with a high S-phase index. </w:t>
      </w:r>
      <w:r w:rsidRPr="006A644F">
        <w:rPr>
          <w:rFonts w:ascii="Times New Roman" w:hAnsi="Times New Roman" w:cs="Times New Roman"/>
          <w:b/>
          <w:bCs/>
          <w:lang w:val="en-GB"/>
        </w:rPr>
        <w:t>Int. J. Cancer</w:t>
      </w:r>
      <w:r w:rsidRPr="006A644F">
        <w:rPr>
          <w:rFonts w:ascii="Times New Roman" w:hAnsi="Times New Roman" w:cs="Times New Roman"/>
          <w:lang w:val="en-GB"/>
        </w:rPr>
        <w:t>, 54: 531-535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(33)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Taverna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Callahan R., and Hynes N. (1993) Growth suppression of normal mammary epithelial cells by wild-type p53. </w:t>
      </w:r>
      <w:smartTag w:uri="urn:schemas-microsoft-com:office:smarttags" w:element="City">
        <w:r w:rsidRPr="006A644F">
          <w:rPr>
            <w:rFonts w:ascii="Times New Roman" w:hAnsi="Times New Roman" w:cs="Times New Roman"/>
            <w:b/>
            <w:bCs/>
            <w:lang w:val="en-GB"/>
          </w:rPr>
          <w:t>Ann.</w:t>
        </w:r>
      </w:smartTag>
      <w:r w:rsidRPr="006A644F">
        <w:rPr>
          <w:rFonts w:ascii="Times New Roman" w:hAnsi="Times New Roman" w:cs="Times New Roman"/>
          <w:b/>
          <w:bCs/>
          <w:lang w:val="en-GB"/>
        </w:rPr>
        <w:t xml:space="preserve"> </w:t>
      </w:r>
      <w:smartTag w:uri="urn:schemas-microsoft-com:office:smarttags" w:element="State">
        <w:r w:rsidRPr="006A644F">
          <w:rPr>
            <w:rFonts w:ascii="Times New Roman" w:hAnsi="Times New Roman" w:cs="Times New Roman"/>
            <w:b/>
            <w:bCs/>
            <w:lang w:val="en-GB"/>
          </w:rPr>
          <w:t>N.Y.</w:t>
        </w:r>
      </w:smartTag>
      <w:r w:rsidRPr="006A644F">
        <w:rPr>
          <w:rFonts w:ascii="Times New Roman" w:hAnsi="Times New Roman" w:cs="Times New Roman"/>
          <w:b/>
          <w:bCs/>
          <w:lang w:val="en-GB"/>
        </w:rPr>
        <w:t xml:space="preserve"> Acad. Sci. </w:t>
      </w:r>
      <w:r w:rsidRPr="006A644F">
        <w:rPr>
          <w:rFonts w:ascii="Times New Roman" w:hAnsi="Times New Roman" w:cs="Times New Roman"/>
          <w:lang w:val="en-GB"/>
        </w:rPr>
        <w:t>(</w:t>
      </w:r>
      <w:smartTag w:uri="urn:schemas-microsoft-com:office:smarttags" w:element="country-region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USA</w:t>
          </w:r>
        </w:smartTag>
      </w:smartTag>
      <w:r w:rsidRPr="006A644F">
        <w:rPr>
          <w:rFonts w:ascii="Times New Roman" w:hAnsi="Times New Roman" w:cs="Times New Roman"/>
          <w:lang w:val="en-GB"/>
        </w:rPr>
        <w:t>) 698: 108-113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(34)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Diella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Canale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Pr="006A644F">
        <w:rPr>
          <w:rFonts w:ascii="Times New Roman" w:hAnsi="Times New Roman" w:cs="Times New Roman"/>
          <w:lang w:val="en-GB"/>
        </w:rPr>
        <w:t>Bernardi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Cappa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A.P.M., Callahan R. and </w:t>
      </w:r>
      <w:r w:rsidRPr="006A644F">
        <w:rPr>
          <w:rFonts w:ascii="Times New Roman" w:hAnsi="Times New Roman" w:cs="Times New Roman"/>
          <w:u w:val="single"/>
          <w:lang w:val="en-GB"/>
        </w:rPr>
        <w:t>Merlo G.R</w:t>
      </w:r>
      <w:r w:rsidRPr="006A644F">
        <w:rPr>
          <w:rFonts w:ascii="Times New Roman" w:hAnsi="Times New Roman" w:cs="Times New Roman"/>
          <w:lang w:val="en-GB"/>
        </w:rPr>
        <w:t xml:space="preserve">. (1993) A locus on chromosome 17p13.3 associated with a high S-phase index is distinct from the p53 gene in breast cancer. </w:t>
      </w:r>
      <w:smartTag w:uri="urn:schemas-microsoft-com:office:smarttags" w:element="City">
        <w:r w:rsidRPr="006A644F">
          <w:rPr>
            <w:rFonts w:ascii="Times New Roman" w:hAnsi="Times New Roman" w:cs="Times New Roman"/>
            <w:b/>
            <w:bCs/>
            <w:lang w:val="en-GB"/>
          </w:rPr>
          <w:t>Ann.</w:t>
        </w:r>
      </w:smartTag>
      <w:r w:rsidRPr="006A644F">
        <w:rPr>
          <w:rFonts w:ascii="Times New Roman" w:hAnsi="Times New Roman" w:cs="Times New Roman"/>
          <w:b/>
          <w:bCs/>
          <w:lang w:val="en-GB"/>
        </w:rPr>
        <w:t xml:space="preserve"> </w:t>
      </w:r>
      <w:smartTag w:uri="urn:schemas-microsoft-com:office:smarttags" w:element="State">
        <w:r w:rsidRPr="006A644F">
          <w:rPr>
            <w:rFonts w:ascii="Times New Roman" w:hAnsi="Times New Roman" w:cs="Times New Roman"/>
            <w:b/>
            <w:bCs/>
            <w:lang w:val="en-GB"/>
          </w:rPr>
          <w:t>N.Y.</w:t>
        </w:r>
      </w:smartTag>
      <w:r w:rsidRPr="006A644F">
        <w:rPr>
          <w:rFonts w:ascii="Times New Roman" w:hAnsi="Times New Roman" w:cs="Times New Roman"/>
          <w:b/>
          <w:bCs/>
          <w:lang w:val="en-GB"/>
        </w:rPr>
        <w:t xml:space="preserve"> Acad. Sci. </w:t>
      </w:r>
      <w:r w:rsidRPr="006A644F">
        <w:rPr>
          <w:rFonts w:ascii="Times New Roman" w:hAnsi="Times New Roman" w:cs="Times New Roman"/>
          <w:lang w:val="en-GB"/>
        </w:rPr>
        <w:t>(</w:t>
      </w:r>
      <w:smartTag w:uri="urn:schemas-microsoft-com:office:smarttags" w:element="country-region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USA</w:t>
          </w:r>
        </w:smartTag>
      </w:smartTag>
      <w:r w:rsidRPr="006A644F">
        <w:rPr>
          <w:rFonts w:ascii="Times New Roman" w:hAnsi="Times New Roman" w:cs="Times New Roman"/>
          <w:lang w:val="en-GB"/>
        </w:rPr>
        <w:t>) 698: 120-125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lastRenderedPageBreak/>
        <w:t xml:space="preserve">(35)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Gallahan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Smith G.,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C.S.,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Diella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 &amp;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(1993) Frequent mutations in breast cancer. </w:t>
      </w:r>
      <w:smartTag w:uri="urn:schemas-microsoft-com:office:smarttags" w:element="City">
        <w:r w:rsidRPr="006A644F">
          <w:rPr>
            <w:rFonts w:ascii="Times New Roman" w:hAnsi="Times New Roman" w:cs="Times New Roman"/>
            <w:b/>
            <w:bCs/>
            <w:lang w:val="en-GB"/>
          </w:rPr>
          <w:t>Ann.</w:t>
        </w:r>
      </w:smartTag>
      <w:r w:rsidRPr="006A644F">
        <w:rPr>
          <w:rFonts w:ascii="Times New Roman" w:hAnsi="Times New Roman" w:cs="Times New Roman"/>
          <w:b/>
          <w:bCs/>
          <w:lang w:val="en-GB"/>
        </w:rPr>
        <w:t xml:space="preserve"> </w:t>
      </w:r>
      <w:smartTag w:uri="urn:schemas-microsoft-com:office:smarttags" w:element="State">
        <w:r w:rsidRPr="006A644F">
          <w:rPr>
            <w:rFonts w:ascii="Times New Roman" w:hAnsi="Times New Roman" w:cs="Times New Roman"/>
            <w:b/>
            <w:bCs/>
            <w:lang w:val="en-GB"/>
          </w:rPr>
          <w:t>N.Y.</w:t>
        </w:r>
      </w:smartTag>
      <w:r w:rsidRPr="006A644F">
        <w:rPr>
          <w:rFonts w:ascii="Times New Roman" w:hAnsi="Times New Roman" w:cs="Times New Roman"/>
          <w:b/>
          <w:bCs/>
          <w:lang w:val="en-GB"/>
        </w:rPr>
        <w:t xml:space="preserve"> Acad. Sci. </w:t>
      </w:r>
      <w:r w:rsidRPr="006A644F">
        <w:rPr>
          <w:rFonts w:ascii="Times New Roman" w:hAnsi="Times New Roman" w:cs="Times New Roman"/>
          <w:lang w:val="en-GB"/>
        </w:rPr>
        <w:t>(</w:t>
      </w:r>
      <w:smartTag w:uri="urn:schemas-microsoft-com:office:smarttags" w:element="country-region">
        <w:smartTag w:uri="urn:schemas-microsoft-com:office:smarttags" w:element="place">
          <w:r w:rsidRPr="006A644F">
            <w:rPr>
              <w:rFonts w:ascii="Times New Roman" w:hAnsi="Times New Roman" w:cs="Times New Roman"/>
              <w:lang w:val="en-GB"/>
            </w:rPr>
            <w:t>USA</w:t>
          </w:r>
        </w:smartTag>
      </w:smartTag>
      <w:r w:rsidRPr="006A644F">
        <w:rPr>
          <w:rFonts w:ascii="Times New Roman" w:hAnsi="Times New Roman" w:cs="Times New Roman"/>
          <w:lang w:val="en-GB"/>
        </w:rPr>
        <w:t>) 698: 21-31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(36)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Diella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Normanno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N.,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Salomon D.S. &amp; Callahan R. (1993) Absence of p53 point mutations in non transformed human mammary epithelial cell lines.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Life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Sci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 xml:space="preserve"> Adv-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Biochem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.,</w:t>
      </w:r>
      <w:r w:rsidRPr="006A644F">
        <w:rPr>
          <w:rFonts w:ascii="Times New Roman" w:hAnsi="Times New Roman" w:cs="Times New Roman"/>
          <w:lang w:val="en-GB"/>
        </w:rPr>
        <w:t xml:space="preserve"> 12: 47-51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(37)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C.S.,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Diella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Pr="006A644F">
        <w:rPr>
          <w:rFonts w:ascii="Times New Roman" w:hAnsi="Times New Roman" w:cs="Times New Roman"/>
          <w:lang w:val="en-GB"/>
        </w:rPr>
        <w:t>Cappa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A.P.M. and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 (1993) Genetic and molecular heterogeneity of breast cancer cells.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Clin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Chim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Acta</w:t>
      </w:r>
      <w:proofErr w:type="spellEnd"/>
      <w:r w:rsidRPr="006A644F">
        <w:rPr>
          <w:rFonts w:ascii="Times New Roman" w:hAnsi="Times New Roman" w:cs="Times New Roman"/>
          <w:lang w:val="en-GB"/>
        </w:rPr>
        <w:t>, 217: 63-73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(38) </w:t>
      </w:r>
      <w:r w:rsidRPr="006A644F">
        <w:rPr>
          <w:rFonts w:ascii="Times New Roman" w:hAnsi="Times New Roman" w:cs="Times New Roman"/>
          <w:lang w:val="en-GB"/>
        </w:rPr>
        <w:tab/>
        <w:t xml:space="preserve">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Cropp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6A644F">
        <w:rPr>
          <w:rFonts w:ascii="Times New Roman" w:hAnsi="Times New Roman" w:cs="Times New Roman"/>
          <w:lang w:val="en-GB"/>
        </w:rPr>
        <w:t>Sheng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Z.M.,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Steeg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P.,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 and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 (1993) Definition of regions of the human genome affected by loss of </w:t>
      </w:r>
      <w:proofErr w:type="spellStart"/>
      <w:r w:rsidRPr="006A644F">
        <w:rPr>
          <w:rFonts w:ascii="Times New Roman" w:hAnsi="Times New Roman" w:cs="Times New Roman"/>
          <w:lang w:val="en-GB"/>
        </w:rPr>
        <w:t>heterozygosity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in primary human breast </w:t>
      </w:r>
      <w:proofErr w:type="spellStart"/>
      <w:r w:rsidRPr="006A644F">
        <w:rPr>
          <w:rFonts w:ascii="Times New Roman" w:hAnsi="Times New Roman" w:cs="Times New Roman"/>
          <w:lang w:val="en-GB"/>
        </w:rPr>
        <w:t>tumors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J. Cell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Biochem</w:t>
      </w:r>
      <w:proofErr w:type="spellEnd"/>
      <w:r w:rsidRPr="006A644F">
        <w:rPr>
          <w:rFonts w:ascii="Times New Roman" w:hAnsi="Times New Roman" w:cs="Times New Roman"/>
          <w:lang w:val="en-GB"/>
        </w:rPr>
        <w:t>. Suppl. 17G: 167-172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(39) </w:t>
      </w:r>
      <w:r w:rsidRPr="006A644F">
        <w:rPr>
          <w:rFonts w:ascii="Times New Roman" w:hAnsi="Times New Roman" w:cs="Times New Roman"/>
          <w:lang w:val="en-GB"/>
        </w:rPr>
        <w:tab/>
        <w:t xml:space="preserve">Thor A.D., Salomon D.S.,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Liscia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D.S., </w:t>
      </w:r>
      <w:proofErr w:type="spellStart"/>
      <w:r w:rsidRPr="006A644F">
        <w:rPr>
          <w:rFonts w:ascii="Times New Roman" w:hAnsi="Times New Roman" w:cs="Times New Roman"/>
          <w:lang w:val="en-GB"/>
        </w:rPr>
        <w:t>Lidereau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R., 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Schlom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J. and Ali I.U. (1994) Genetic abnormalities in breast carcinoma.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Surg.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Pathol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>, 5: 331-348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(40)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Venesio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6A644F">
        <w:rPr>
          <w:rFonts w:ascii="Times New Roman" w:hAnsi="Times New Roman" w:cs="Times New Roman"/>
          <w:lang w:val="en-GB"/>
        </w:rPr>
        <w:t>Taverna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Marte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B., Callahan R., and Hynes N. (1994) Growth suppression of normal mammary epithelial cells by wild-type p53. </w:t>
      </w:r>
      <w:proofErr w:type="spellStart"/>
      <w:r w:rsidRPr="0097195F">
        <w:rPr>
          <w:rFonts w:ascii="Times New Roman" w:hAnsi="Times New Roman" w:cs="Times New Roman"/>
          <w:b/>
          <w:bCs/>
          <w:lang w:val="en-GB"/>
        </w:rPr>
        <w:t>Oncogene</w:t>
      </w:r>
      <w:proofErr w:type="spellEnd"/>
      <w:r w:rsidRPr="0097195F">
        <w:rPr>
          <w:rFonts w:ascii="Times New Roman" w:hAnsi="Times New Roman" w:cs="Times New Roman"/>
          <w:lang w:val="en-GB"/>
        </w:rPr>
        <w:t>, 9: 443-453</w:t>
      </w:r>
    </w:p>
    <w:p w:rsidR="006A644F" w:rsidRPr="0097195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6A644F" w:rsidP="006A644F">
      <w:pPr>
        <w:widowControl w:val="0"/>
        <w:tabs>
          <w:tab w:val="left" w:pos="2268"/>
        </w:tabs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7195F">
        <w:rPr>
          <w:rFonts w:ascii="Times New Roman" w:hAnsi="Times New Roman" w:cs="Times New Roman"/>
          <w:lang w:val="en-GB"/>
        </w:rPr>
        <w:t xml:space="preserve">(41) </w:t>
      </w:r>
      <w:r w:rsidRPr="0097195F">
        <w:rPr>
          <w:rFonts w:ascii="Times New Roman" w:hAnsi="Times New Roman" w:cs="Times New Roman"/>
          <w:lang w:val="en-GB"/>
        </w:rPr>
        <w:tab/>
      </w:r>
      <w:proofErr w:type="spellStart"/>
      <w:r w:rsidRPr="0097195F">
        <w:rPr>
          <w:rFonts w:ascii="Times New Roman" w:hAnsi="Times New Roman" w:cs="Times New Roman"/>
          <w:lang w:val="en-GB"/>
        </w:rPr>
        <w:t>Bianco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Pr="0097195F">
        <w:rPr>
          <w:rFonts w:ascii="Times New Roman" w:hAnsi="Times New Roman" w:cs="Times New Roman"/>
          <w:lang w:val="en-GB"/>
        </w:rPr>
        <w:t>Tortora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Pr="0097195F">
        <w:rPr>
          <w:rFonts w:ascii="Times New Roman" w:hAnsi="Times New Roman" w:cs="Times New Roman"/>
          <w:lang w:val="en-GB"/>
        </w:rPr>
        <w:t>Basolo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F., Fiore L., </w:t>
      </w:r>
      <w:proofErr w:type="spellStart"/>
      <w:r w:rsidRPr="0097195F">
        <w:rPr>
          <w:rFonts w:ascii="Times New Roman" w:hAnsi="Times New Roman" w:cs="Times New Roman"/>
          <w:lang w:val="en-GB"/>
        </w:rPr>
        <w:t>Fontanini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G., </w:t>
      </w:r>
      <w:r w:rsidRPr="0097195F">
        <w:rPr>
          <w:rFonts w:ascii="Times New Roman" w:hAnsi="Times New Roman" w:cs="Times New Roman"/>
          <w:u w:val="single"/>
          <w:lang w:val="en-GB"/>
        </w:rPr>
        <w:t>Merlo G.</w:t>
      </w:r>
      <w:r w:rsidRPr="0097195F">
        <w:rPr>
          <w:rFonts w:ascii="Times New Roman" w:hAnsi="Times New Roman" w:cs="Times New Roman"/>
          <w:lang w:val="en-GB"/>
        </w:rPr>
        <w:t xml:space="preserve">, Salomon D.S., </w:t>
      </w:r>
      <w:proofErr w:type="spellStart"/>
      <w:r w:rsidRPr="0097195F">
        <w:rPr>
          <w:rFonts w:ascii="Times New Roman" w:hAnsi="Times New Roman" w:cs="Times New Roman"/>
          <w:lang w:val="en-GB"/>
        </w:rPr>
        <w:t>Bianco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A.R., &amp; </w:t>
      </w:r>
      <w:proofErr w:type="spellStart"/>
      <w:r w:rsidRPr="0097195F">
        <w:rPr>
          <w:rFonts w:ascii="Times New Roman" w:hAnsi="Times New Roman" w:cs="Times New Roman"/>
          <w:lang w:val="en-GB"/>
        </w:rPr>
        <w:t>Ciardiello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F. (1994) Effect of mutant p53 genes on transformation of human mammary epithelial cells. </w:t>
      </w:r>
      <w:r w:rsidRPr="0097195F">
        <w:rPr>
          <w:rFonts w:ascii="Times New Roman" w:hAnsi="Times New Roman" w:cs="Times New Roman"/>
          <w:b/>
          <w:bCs/>
          <w:lang w:val="en-GB"/>
        </w:rPr>
        <w:t xml:space="preserve">Int. J. </w:t>
      </w:r>
      <w:proofErr w:type="spellStart"/>
      <w:r w:rsidRPr="0097195F">
        <w:rPr>
          <w:rFonts w:ascii="Times New Roman" w:hAnsi="Times New Roman" w:cs="Times New Roman"/>
          <w:b/>
          <w:bCs/>
          <w:lang w:val="en-GB"/>
        </w:rPr>
        <w:t>Oncol</w:t>
      </w:r>
      <w:proofErr w:type="spellEnd"/>
      <w:r w:rsidRPr="0097195F">
        <w:rPr>
          <w:rFonts w:ascii="Times New Roman" w:hAnsi="Times New Roman" w:cs="Times New Roman"/>
          <w:b/>
          <w:bCs/>
          <w:lang w:val="en-GB"/>
        </w:rPr>
        <w:t>.</w:t>
      </w:r>
      <w:r w:rsidRPr="0097195F">
        <w:rPr>
          <w:rFonts w:ascii="Times New Roman" w:hAnsi="Times New Roman" w:cs="Times New Roman"/>
          <w:lang w:val="en-GB"/>
        </w:rPr>
        <w:t>, 4: 1077-1082</w:t>
      </w:r>
    </w:p>
    <w:p w:rsidR="006A644F" w:rsidRPr="0097195F" w:rsidRDefault="006A644F" w:rsidP="006A644F">
      <w:pPr>
        <w:widowControl w:val="0"/>
        <w:tabs>
          <w:tab w:val="left" w:pos="2268"/>
        </w:tabs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7195F">
        <w:rPr>
          <w:rFonts w:ascii="Times New Roman" w:hAnsi="Times New Roman" w:cs="Times New Roman"/>
          <w:lang w:val="en-GB"/>
        </w:rPr>
        <w:t>(42)</w:t>
      </w:r>
      <w:r w:rsidRPr="0097195F">
        <w:rPr>
          <w:rFonts w:ascii="Times New Roman" w:hAnsi="Times New Roman" w:cs="Times New Roman"/>
          <w:lang w:val="en-GB"/>
        </w:rPr>
        <w:tab/>
        <w:t xml:space="preserve"> </w:t>
      </w:r>
      <w:proofErr w:type="spellStart"/>
      <w:r w:rsidRPr="0097195F">
        <w:rPr>
          <w:rFonts w:ascii="Times New Roman" w:hAnsi="Times New Roman" w:cs="Times New Roman"/>
          <w:lang w:val="en-GB"/>
        </w:rPr>
        <w:t>Basolo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97195F">
        <w:rPr>
          <w:rFonts w:ascii="Times New Roman" w:hAnsi="Times New Roman" w:cs="Times New Roman"/>
          <w:lang w:val="en-GB"/>
        </w:rPr>
        <w:t>Venesio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97195F">
        <w:rPr>
          <w:rFonts w:ascii="Times New Roman" w:hAnsi="Times New Roman" w:cs="Times New Roman"/>
          <w:lang w:val="en-GB"/>
        </w:rPr>
        <w:t>Calvo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S., Fiore L., </w:t>
      </w:r>
      <w:proofErr w:type="spellStart"/>
      <w:r w:rsidRPr="0097195F">
        <w:rPr>
          <w:rFonts w:ascii="Times New Roman" w:hAnsi="Times New Roman" w:cs="Times New Roman"/>
          <w:lang w:val="en-GB"/>
        </w:rPr>
        <w:t>Fontanini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Pr="0097195F">
        <w:rPr>
          <w:rFonts w:ascii="Times New Roman" w:hAnsi="Times New Roman" w:cs="Times New Roman"/>
          <w:lang w:val="en-GB"/>
        </w:rPr>
        <w:t>Toniolo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97195F">
        <w:rPr>
          <w:rFonts w:ascii="Times New Roman" w:hAnsi="Times New Roman" w:cs="Times New Roman"/>
          <w:lang w:val="en-GB"/>
        </w:rPr>
        <w:t>Liscia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D.S. &amp; </w:t>
      </w:r>
      <w:r w:rsidRPr="0097195F">
        <w:rPr>
          <w:rFonts w:ascii="Times New Roman" w:hAnsi="Times New Roman" w:cs="Times New Roman"/>
          <w:u w:val="single"/>
          <w:lang w:val="en-GB"/>
        </w:rPr>
        <w:t>Merlo G.R.</w:t>
      </w:r>
      <w:r w:rsidRPr="0097195F">
        <w:rPr>
          <w:rFonts w:ascii="Times New Roman" w:hAnsi="Times New Roman" w:cs="Times New Roman"/>
          <w:lang w:val="en-GB"/>
        </w:rPr>
        <w:t xml:space="preserve"> (1994) The effect of </w:t>
      </w:r>
      <w:r w:rsidRPr="0097195F">
        <w:rPr>
          <w:rFonts w:ascii="Times New Roman" w:hAnsi="Times New Roman" w:cs="Times New Roman"/>
          <w:i/>
          <w:iCs/>
          <w:lang w:val="en-GB"/>
        </w:rPr>
        <w:t>Fgf</w:t>
      </w:r>
      <w:r w:rsidRPr="0097195F">
        <w:rPr>
          <w:rFonts w:ascii="Times New Roman" w:hAnsi="Times New Roman" w:cs="Times New Roman"/>
          <w:lang w:val="en-GB"/>
        </w:rPr>
        <w:t>-3/</w:t>
      </w:r>
      <w:r w:rsidRPr="0097195F">
        <w:rPr>
          <w:rFonts w:ascii="Times New Roman" w:hAnsi="Times New Roman" w:cs="Times New Roman"/>
          <w:i/>
          <w:iCs/>
          <w:lang w:val="en-GB"/>
        </w:rPr>
        <w:t>int</w:t>
      </w:r>
      <w:r w:rsidRPr="0097195F">
        <w:rPr>
          <w:rFonts w:ascii="Times New Roman" w:hAnsi="Times New Roman" w:cs="Times New Roman"/>
          <w:lang w:val="en-GB"/>
        </w:rPr>
        <w:t xml:space="preserve">-2 on growth and transformation of MCF-10A normal human mammary epithelial cells is distinct from FGF-1 and FGF-2. </w:t>
      </w:r>
      <w:r w:rsidRPr="0097195F">
        <w:rPr>
          <w:rFonts w:ascii="Times New Roman" w:hAnsi="Times New Roman" w:cs="Times New Roman"/>
          <w:b/>
          <w:bCs/>
          <w:lang w:val="en-GB"/>
        </w:rPr>
        <w:t xml:space="preserve">Int. J. </w:t>
      </w:r>
      <w:proofErr w:type="spellStart"/>
      <w:r w:rsidRPr="0097195F">
        <w:rPr>
          <w:rFonts w:ascii="Times New Roman" w:hAnsi="Times New Roman" w:cs="Times New Roman"/>
          <w:b/>
          <w:bCs/>
          <w:lang w:val="en-GB"/>
        </w:rPr>
        <w:t>Oncol</w:t>
      </w:r>
      <w:proofErr w:type="spellEnd"/>
      <w:r w:rsidRPr="0097195F">
        <w:rPr>
          <w:rFonts w:ascii="Times New Roman" w:hAnsi="Times New Roman" w:cs="Times New Roman"/>
          <w:b/>
          <w:bCs/>
          <w:lang w:val="en-GB"/>
        </w:rPr>
        <w:t>.</w:t>
      </w:r>
      <w:r w:rsidRPr="0097195F">
        <w:rPr>
          <w:rFonts w:ascii="Times New Roman" w:hAnsi="Times New Roman" w:cs="Times New Roman"/>
          <w:lang w:val="en-GB"/>
        </w:rPr>
        <w:t>, 4: 1365-1370</w:t>
      </w:r>
    </w:p>
    <w:p w:rsidR="006A644F" w:rsidRPr="0097195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6A644F" w:rsidP="006A644F">
      <w:pPr>
        <w:widowControl w:val="0"/>
        <w:tabs>
          <w:tab w:val="left" w:pos="2268"/>
        </w:tabs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7195F">
        <w:rPr>
          <w:rFonts w:ascii="Times New Roman" w:hAnsi="Times New Roman" w:cs="Times New Roman"/>
          <w:lang w:val="en-GB"/>
        </w:rPr>
        <w:t xml:space="preserve">(43) </w:t>
      </w:r>
      <w:r w:rsidRPr="0097195F">
        <w:rPr>
          <w:rFonts w:ascii="Times New Roman" w:hAnsi="Times New Roman" w:cs="Times New Roman"/>
          <w:lang w:val="en-GB"/>
        </w:rPr>
        <w:tab/>
      </w:r>
      <w:proofErr w:type="spellStart"/>
      <w:r w:rsidRPr="0097195F">
        <w:rPr>
          <w:rFonts w:ascii="Times New Roman" w:hAnsi="Times New Roman" w:cs="Times New Roman"/>
          <w:lang w:val="en-GB"/>
        </w:rPr>
        <w:t>Qi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, C.-F., </w:t>
      </w:r>
      <w:proofErr w:type="spellStart"/>
      <w:r w:rsidRPr="0097195F">
        <w:rPr>
          <w:rFonts w:ascii="Times New Roman" w:hAnsi="Times New Roman" w:cs="Times New Roman"/>
          <w:lang w:val="en-GB"/>
        </w:rPr>
        <w:t>Liscia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, D.S., </w:t>
      </w:r>
      <w:proofErr w:type="spellStart"/>
      <w:r w:rsidRPr="0097195F">
        <w:rPr>
          <w:rFonts w:ascii="Times New Roman" w:hAnsi="Times New Roman" w:cs="Times New Roman"/>
          <w:lang w:val="en-GB"/>
        </w:rPr>
        <w:t>Normanno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, N., </w:t>
      </w:r>
      <w:smartTag w:uri="urn:schemas-microsoft-com:office:smarttags" w:element="City">
        <w:smartTag w:uri="urn:schemas-microsoft-com:office:smarttags" w:element="place">
          <w:r w:rsidRPr="0097195F">
            <w:rPr>
              <w:rFonts w:ascii="Times New Roman" w:hAnsi="Times New Roman" w:cs="Times New Roman"/>
              <w:u w:val="single"/>
              <w:lang w:val="en-GB"/>
            </w:rPr>
            <w:t>Merlo</w:t>
          </w:r>
        </w:smartTag>
      </w:smartTag>
      <w:r w:rsidRPr="0097195F">
        <w:rPr>
          <w:rFonts w:ascii="Times New Roman" w:hAnsi="Times New Roman" w:cs="Times New Roman"/>
          <w:u w:val="single"/>
          <w:lang w:val="en-GB"/>
        </w:rPr>
        <w:t>, G.R.</w:t>
      </w:r>
      <w:r w:rsidRPr="0097195F">
        <w:rPr>
          <w:rFonts w:ascii="Times New Roman" w:hAnsi="Times New Roman" w:cs="Times New Roman"/>
          <w:lang w:val="en-GB"/>
        </w:rPr>
        <w:t xml:space="preserve">, Johnson, G.R., </w:t>
      </w:r>
      <w:proofErr w:type="spellStart"/>
      <w:r w:rsidRPr="0097195F">
        <w:rPr>
          <w:rFonts w:ascii="Times New Roman" w:hAnsi="Times New Roman" w:cs="Times New Roman"/>
          <w:lang w:val="en-GB"/>
        </w:rPr>
        <w:t>Gullick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, W.J., </w:t>
      </w:r>
      <w:proofErr w:type="spellStart"/>
      <w:r w:rsidRPr="0097195F">
        <w:rPr>
          <w:rFonts w:ascii="Times New Roman" w:hAnsi="Times New Roman" w:cs="Times New Roman"/>
          <w:lang w:val="en-GB"/>
        </w:rPr>
        <w:t>Ciardiello</w:t>
      </w:r>
      <w:proofErr w:type="spellEnd"/>
      <w:r w:rsidRPr="0097195F">
        <w:rPr>
          <w:rFonts w:ascii="Times New Roman" w:hAnsi="Times New Roman" w:cs="Times New Roman"/>
          <w:lang w:val="en-GB"/>
        </w:rPr>
        <w:t>, F., Saeki, T., Brandt, R., Kim, N. &amp; Salomon, D.S. (1994) Expression of transforming growth factor-</w:t>
      </w:r>
      <w:r w:rsidR="008972CB" w:rsidRPr="008972CB">
        <w:rPr>
          <w:rFonts w:ascii="Times New Roman" w:hAnsi="Times New Roman" w:cs="Times New Roman"/>
          <w:lang w:val="en-GB"/>
        </w:rPr>
        <w:t>a</w:t>
      </w:r>
      <w:r w:rsidRPr="0097195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5F">
        <w:rPr>
          <w:rFonts w:ascii="Times New Roman" w:hAnsi="Times New Roman" w:cs="Times New Roman"/>
          <w:lang w:val="en-GB"/>
        </w:rPr>
        <w:t>amphiregulin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and cripto-</w:t>
      </w:r>
      <w:smartTag w:uri="urn:schemas:contacts" w:element="Sn">
        <w:smartTag w:uri="urn:schemas-microsoft-com:office:smarttags" w:element="metricconverter">
          <w:smartTagPr>
            <w:attr w:name="ProductID" w:val="1 in"/>
          </w:smartTagPr>
          <w:r w:rsidRPr="0097195F">
            <w:rPr>
              <w:rFonts w:ascii="Times New Roman" w:hAnsi="Times New Roman" w:cs="Times New Roman"/>
              <w:lang w:val="en-GB"/>
            </w:rPr>
            <w:t>1 in</w:t>
          </w:r>
        </w:smartTag>
      </w:smartTag>
      <w:r w:rsidRPr="0097195F">
        <w:rPr>
          <w:rFonts w:ascii="Times New Roman" w:hAnsi="Times New Roman" w:cs="Times New Roman"/>
          <w:lang w:val="en-GB"/>
        </w:rPr>
        <w:t xml:space="preserve"> human breast carcinomas. </w:t>
      </w:r>
      <w:r w:rsidRPr="0097195F">
        <w:rPr>
          <w:rFonts w:ascii="Times New Roman" w:hAnsi="Times New Roman" w:cs="Times New Roman"/>
          <w:b/>
          <w:bCs/>
          <w:lang w:val="en-GB"/>
        </w:rPr>
        <w:t>Br. J. Cancer</w:t>
      </w:r>
      <w:r w:rsidRPr="0097195F">
        <w:rPr>
          <w:rFonts w:ascii="Times New Roman" w:hAnsi="Times New Roman" w:cs="Times New Roman"/>
          <w:lang w:val="en-GB"/>
        </w:rPr>
        <w:t>, 69: 903-910</w:t>
      </w:r>
    </w:p>
    <w:p w:rsidR="006A644F" w:rsidRPr="0097195F" w:rsidRDefault="006A644F" w:rsidP="006A644F">
      <w:pPr>
        <w:widowControl w:val="0"/>
        <w:tabs>
          <w:tab w:val="left" w:pos="2268"/>
        </w:tabs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6A644F" w:rsidP="006A644F">
      <w:pPr>
        <w:widowControl w:val="0"/>
        <w:tabs>
          <w:tab w:val="left" w:pos="2268"/>
        </w:tabs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7195F">
        <w:rPr>
          <w:rFonts w:ascii="Times New Roman" w:hAnsi="Times New Roman" w:cs="Times New Roman"/>
          <w:lang w:val="en-GB"/>
        </w:rPr>
        <w:t xml:space="preserve">(44) </w:t>
      </w:r>
      <w:r w:rsidRPr="0097195F">
        <w:rPr>
          <w:rFonts w:ascii="Times New Roman" w:hAnsi="Times New Roman" w:cs="Times New Roman"/>
          <w:lang w:val="en-GB"/>
        </w:rPr>
        <w:tab/>
      </w:r>
      <w:proofErr w:type="spellStart"/>
      <w:r w:rsidRPr="0097195F">
        <w:rPr>
          <w:rFonts w:ascii="Times New Roman" w:hAnsi="Times New Roman" w:cs="Times New Roman"/>
          <w:lang w:val="en-GB"/>
        </w:rPr>
        <w:t>Tortora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Pr="0097195F">
        <w:rPr>
          <w:rFonts w:ascii="Times New Roman" w:hAnsi="Times New Roman" w:cs="Times New Roman"/>
          <w:lang w:val="en-GB"/>
        </w:rPr>
        <w:t>Budillon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97195F">
        <w:rPr>
          <w:rFonts w:ascii="Times New Roman" w:hAnsi="Times New Roman" w:cs="Times New Roman"/>
          <w:lang w:val="en-GB"/>
        </w:rPr>
        <w:t>Yokozaki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H., Clair T., </w:t>
      </w:r>
      <w:proofErr w:type="spellStart"/>
      <w:r w:rsidRPr="0097195F">
        <w:rPr>
          <w:rFonts w:ascii="Times New Roman" w:hAnsi="Times New Roman" w:cs="Times New Roman"/>
          <w:lang w:val="en-GB"/>
        </w:rPr>
        <w:t>Pepe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S., </w:t>
      </w:r>
      <w:r w:rsidRPr="0097195F">
        <w:rPr>
          <w:rFonts w:ascii="Times New Roman" w:hAnsi="Times New Roman" w:cs="Times New Roman"/>
          <w:u w:val="single"/>
          <w:lang w:val="en-GB"/>
        </w:rPr>
        <w:t>Merlo G.</w:t>
      </w:r>
      <w:r w:rsidRPr="0097195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5F">
        <w:rPr>
          <w:rFonts w:ascii="Times New Roman" w:hAnsi="Times New Roman" w:cs="Times New Roman"/>
          <w:lang w:val="en-GB"/>
        </w:rPr>
        <w:t>Rohlff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C., and Cho-Chung Y.S. (1994) Retroviral vector-mediated </w:t>
      </w:r>
      <w:proofErr w:type="spellStart"/>
      <w:r w:rsidRPr="0097195F">
        <w:rPr>
          <w:rFonts w:ascii="Times New Roman" w:hAnsi="Times New Roman" w:cs="Times New Roman"/>
          <w:lang w:val="en-GB"/>
        </w:rPr>
        <w:t>overexpression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of the </w:t>
      </w:r>
      <w:proofErr w:type="spellStart"/>
      <w:r w:rsidRPr="0097195F">
        <w:rPr>
          <w:rFonts w:ascii="Times New Roman" w:hAnsi="Times New Roman" w:cs="Times New Roman"/>
          <w:lang w:val="en-GB"/>
        </w:rPr>
        <w:t>RIIb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subunit of the </w:t>
      </w:r>
      <w:proofErr w:type="spellStart"/>
      <w:r w:rsidRPr="0097195F">
        <w:rPr>
          <w:rFonts w:ascii="Times New Roman" w:hAnsi="Times New Roman" w:cs="Times New Roman"/>
          <w:lang w:val="en-GB"/>
        </w:rPr>
        <w:t>cAMP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-dependent protein </w:t>
      </w:r>
      <w:proofErr w:type="spellStart"/>
      <w:r w:rsidRPr="0097195F">
        <w:rPr>
          <w:rFonts w:ascii="Times New Roman" w:hAnsi="Times New Roman" w:cs="Times New Roman"/>
          <w:lang w:val="en-GB"/>
        </w:rPr>
        <w:t>kinase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induces differentiation in human </w:t>
      </w:r>
      <w:proofErr w:type="spellStart"/>
      <w:r w:rsidRPr="0097195F">
        <w:rPr>
          <w:rFonts w:ascii="Times New Roman" w:hAnsi="Times New Roman" w:cs="Times New Roman"/>
          <w:lang w:val="en-GB"/>
        </w:rPr>
        <w:t>leukemia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cells and reverts the transformed phenotype of mouse fibroblasts. </w:t>
      </w:r>
      <w:r w:rsidRPr="0097195F">
        <w:rPr>
          <w:rFonts w:ascii="Times New Roman" w:hAnsi="Times New Roman" w:cs="Times New Roman"/>
          <w:b/>
          <w:bCs/>
          <w:lang w:val="en-GB"/>
        </w:rPr>
        <w:t>Cell Growth &amp; Diff.</w:t>
      </w:r>
      <w:r w:rsidRPr="0097195F">
        <w:rPr>
          <w:rFonts w:ascii="Times New Roman" w:hAnsi="Times New Roman" w:cs="Times New Roman"/>
          <w:lang w:val="en-GB"/>
        </w:rPr>
        <w:t>, 5: 753-759</w:t>
      </w:r>
    </w:p>
    <w:p w:rsidR="002C691E" w:rsidRDefault="002C691E" w:rsidP="002C691E">
      <w:pPr>
        <w:ind w:left="450" w:right="-224" w:hanging="450"/>
        <w:rPr>
          <w:lang w:val="en-GB"/>
        </w:rPr>
      </w:pPr>
    </w:p>
    <w:p w:rsidR="006A644F" w:rsidRPr="0097195F" w:rsidRDefault="006A644F" w:rsidP="002C691E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7195F">
        <w:rPr>
          <w:rFonts w:ascii="Times New Roman" w:hAnsi="Times New Roman" w:cs="Times New Roman"/>
          <w:lang w:val="en-GB"/>
        </w:rPr>
        <w:t xml:space="preserve">(45) </w:t>
      </w:r>
      <w:r w:rsidRPr="0097195F">
        <w:rPr>
          <w:rFonts w:ascii="Times New Roman" w:hAnsi="Times New Roman" w:cs="Times New Roman"/>
          <w:lang w:val="en-GB"/>
        </w:rPr>
        <w:tab/>
      </w:r>
      <w:r w:rsidRPr="0097195F">
        <w:rPr>
          <w:rFonts w:ascii="Times New Roman" w:hAnsi="Times New Roman" w:cs="Times New Roman"/>
          <w:u w:val="single"/>
          <w:lang w:val="en-GB"/>
        </w:rPr>
        <w:t>Merlo G.R.</w:t>
      </w:r>
      <w:r w:rsidRPr="0097195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5F">
        <w:rPr>
          <w:rFonts w:ascii="Times New Roman" w:hAnsi="Times New Roman" w:cs="Times New Roman"/>
          <w:lang w:val="en-GB"/>
        </w:rPr>
        <w:t>Venesio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97195F">
        <w:rPr>
          <w:rFonts w:ascii="Times New Roman" w:hAnsi="Times New Roman" w:cs="Times New Roman"/>
          <w:lang w:val="en-GB"/>
        </w:rPr>
        <w:t>Bernardi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97195F">
        <w:rPr>
          <w:rFonts w:ascii="Times New Roman" w:hAnsi="Times New Roman" w:cs="Times New Roman"/>
          <w:lang w:val="en-GB"/>
        </w:rPr>
        <w:t>Cropp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C.S., </w:t>
      </w:r>
      <w:proofErr w:type="spellStart"/>
      <w:r w:rsidRPr="0097195F">
        <w:rPr>
          <w:rFonts w:ascii="Times New Roman" w:hAnsi="Times New Roman" w:cs="Times New Roman"/>
          <w:lang w:val="en-GB"/>
        </w:rPr>
        <w:t>Diella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97195F">
        <w:rPr>
          <w:rFonts w:ascii="Times New Roman" w:hAnsi="Times New Roman" w:cs="Times New Roman"/>
          <w:lang w:val="en-GB"/>
        </w:rPr>
        <w:t>Cappa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A.P.M., </w:t>
      </w:r>
      <w:proofErr w:type="spellStart"/>
      <w:r w:rsidRPr="0097195F">
        <w:rPr>
          <w:rFonts w:ascii="Times New Roman" w:hAnsi="Times New Roman" w:cs="Times New Roman"/>
          <w:lang w:val="en-GB"/>
        </w:rPr>
        <w:t>Liscia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D.S. &amp; Callahan R. (1994) Evidence for a second </w:t>
      </w:r>
      <w:proofErr w:type="spellStart"/>
      <w:r w:rsidRPr="0097195F">
        <w:rPr>
          <w:rFonts w:ascii="Times New Roman" w:hAnsi="Times New Roman" w:cs="Times New Roman"/>
          <w:lang w:val="en-GB"/>
        </w:rPr>
        <w:t>tumor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suppressor gene on chromosome 17p linked to high S-phase index in primary human breast carcinomas. </w:t>
      </w:r>
      <w:r w:rsidRPr="0097195F">
        <w:rPr>
          <w:rFonts w:ascii="Times New Roman" w:hAnsi="Times New Roman" w:cs="Times New Roman"/>
          <w:b/>
          <w:bCs/>
          <w:lang w:val="en-GB"/>
        </w:rPr>
        <w:t xml:space="preserve">Cancer Genet. &amp; </w:t>
      </w:r>
      <w:proofErr w:type="spellStart"/>
      <w:r w:rsidRPr="0097195F">
        <w:rPr>
          <w:rFonts w:ascii="Times New Roman" w:hAnsi="Times New Roman" w:cs="Times New Roman"/>
          <w:b/>
          <w:bCs/>
          <w:lang w:val="en-GB"/>
        </w:rPr>
        <w:t>Cytogenet</w:t>
      </w:r>
      <w:proofErr w:type="spellEnd"/>
      <w:r w:rsidRPr="0097195F">
        <w:rPr>
          <w:rFonts w:ascii="Times New Roman" w:hAnsi="Times New Roman" w:cs="Times New Roman"/>
          <w:b/>
          <w:bCs/>
          <w:lang w:val="en-GB"/>
        </w:rPr>
        <w:t>.</w:t>
      </w:r>
      <w:r w:rsidRPr="0097195F">
        <w:rPr>
          <w:rFonts w:ascii="Times New Roman" w:hAnsi="Times New Roman" w:cs="Times New Roman"/>
          <w:lang w:val="en-GB"/>
        </w:rPr>
        <w:t>, 76: 106-111</w:t>
      </w:r>
    </w:p>
    <w:p w:rsidR="006A644F" w:rsidRPr="0097195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7195F">
        <w:rPr>
          <w:rFonts w:ascii="Times New Roman" w:hAnsi="Times New Roman" w:cs="Times New Roman"/>
          <w:lang w:val="en-GB"/>
        </w:rPr>
        <w:t xml:space="preserve">(46) </w:t>
      </w:r>
      <w:r w:rsidRPr="0097195F">
        <w:rPr>
          <w:rFonts w:ascii="Times New Roman" w:hAnsi="Times New Roman" w:cs="Times New Roman"/>
          <w:lang w:val="en-GB"/>
        </w:rPr>
        <w:tab/>
      </w:r>
      <w:proofErr w:type="spellStart"/>
      <w:r w:rsidRPr="0097195F">
        <w:rPr>
          <w:rFonts w:ascii="Times New Roman" w:hAnsi="Times New Roman" w:cs="Times New Roman"/>
          <w:lang w:val="en-GB"/>
        </w:rPr>
        <w:t>Fontanini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Pr="0097195F">
        <w:rPr>
          <w:rFonts w:ascii="Times New Roman" w:hAnsi="Times New Roman" w:cs="Times New Roman"/>
          <w:lang w:val="en-GB"/>
        </w:rPr>
        <w:t>Vignati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97195F">
        <w:rPr>
          <w:rFonts w:ascii="Times New Roman" w:hAnsi="Times New Roman" w:cs="Times New Roman"/>
          <w:lang w:val="en-GB"/>
        </w:rPr>
        <w:t>Bigini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97195F">
        <w:rPr>
          <w:rFonts w:ascii="Times New Roman" w:hAnsi="Times New Roman" w:cs="Times New Roman"/>
          <w:lang w:val="en-GB"/>
        </w:rPr>
        <w:t>Ribecchini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97195F">
        <w:rPr>
          <w:rFonts w:ascii="Times New Roman" w:hAnsi="Times New Roman" w:cs="Times New Roman"/>
          <w:lang w:val="en-GB"/>
        </w:rPr>
        <w:t>Angeletti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C.A., </w:t>
      </w:r>
      <w:r w:rsidRPr="0097195F">
        <w:rPr>
          <w:rFonts w:ascii="Times New Roman" w:hAnsi="Times New Roman" w:cs="Times New Roman"/>
          <w:u w:val="single"/>
          <w:lang w:val="en-GB"/>
        </w:rPr>
        <w:t>Merlo G.R.</w:t>
      </w:r>
      <w:r w:rsidRPr="0097195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5F">
        <w:rPr>
          <w:rFonts w:ascii="Times New Roman" w:hAnsi="Times New Roman" w:cs="Times New Roman"/>
          <w:lang w:val="en-GB"/>
        </w:rPr>
        <w:t>Basolo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Pr="0097195F">
        <w:rPr>
          <w:rFonts w:ascii="Times New Roman" w:hAnsi="Times New Roman" w:cs="Times New Roman"/>
          <w:lang w:val="en-GB"/>
        </w:rPr>
        <w:t>Pingitore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R., and </w:t>
      </w:r>
      <w:proofErr w:type="spellStart"/>
      <w:r w:rsidRPr="0097195F">
        <w:rPr>
          <w:rFonts w:ascii="Times New Roman" w:hAnsi="Times New Roman" w:cs="Times New Roman"/>
          <w:lang w:val="en-GB"/>
        </w:rPr>
        <w:t>Bevilacqua</w:t>
      </w:r>
      <w:proofErr w:type="spellEnd"/>
      <w:r w:rsidRPr="0097195F">
        <w:rPr>
          <w:rFonts w:ascii="Times New Roman" w:hAnsi="Times New Roman" w:cs="Times New Roman"/>
          <w:lang w:val="en-GB"/>
        </w:rPr>
        <w:t xml:space="preserve"> G. (1994) over-expression of the p53 protein is maintained throughout progression of human non small cell lung cancer: relation with the proliferative activity.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J.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Pathol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>, 174: 23-31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lastRenderedPageBreak/>
        <w:t xml:space="preserve">(47)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</w:t>
      </w:r>
      <w:r w:rsidRPr="006A644F">
        <w:rPr>
          <w:rFonts w:ascii="Times New Roman" w:hAnsi="Times New Roman" w:cs="Times New Roman"/>
          <w:lang w:val="en-GB"/>
        </w:rPr>
        <w:t xml:space="preserve">. and Hynes N.E. (1994) Cooperation between mutant p53 and the 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ras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i/>
          <w:iCs/>
          <w:lang w:val="en-GB"/>
        </w:rPr>
        <w:t>raf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, </w:t>
      </w:r>
      <w:r w:rsidRPr="006A644F">
        <w:rPr>
          <w:rFonts w:ascii="Times New Roman" w:hAnsi="Times New Roman" w:cs="Times New Roman"/>
          <w:i/>
          <w:iCs/>
          <w:lang w:val="en-GB"/>
        </w:rPr>
        <w:t>erb</w:t>
      </w:r>
      <w:r w:rsidRPr="006A644F">
        <w:rPr>
          <w:rFonts w:ascii="Times New Roman" w:hAnsi="Times New Roman" w:cs="Times New Roman"/>
          <w:lang w:val="en-GB"/>
        </w:rPr>
        <w:t xml:space="preserve">B-2 and </w:t>
      </w:r>
      <w:r w:rsidRPr="006A644F">
        <w:rPr>
          <w:rFonts w:ascii="Times New Roman" w:hAnsi="Times New Roman" w:cs="Times New Roman"/>
          <w:i/>
          <w:iCs/>
          <w:lang w:val="en-GB"/>
        </w:rPr>
        <w:t>fgf</w:t>
      </w:r>
      <w:r w:rsidRPr="006A644F">
        <w:rPr>
          <w:rFonts w:ascii="Times New Roman" w:hAnsi="Times New Roman" w:cs="Times New Roman"/>
          <w:lang w:val="en-GB"/>
        </w:rPr>
        <w:t xml:space="preserve">-3 </w:t>
      </w:r>
      <w:proofErr w:type="spellStart"/>
      <w:r w:rsidRPr="006A644F">
        <w:rPr>
          <w:rFonts w:ascii="Times New Roman" w:hAnsi="Times New Roman" w:cs="Times New Roman"/>
          <w:lang w:val="en-GB"/>
        </w:rPr>
        <w:t>oncogenes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for transformation of mammary epithelial cells. 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Int. J.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Oncol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>, 5: 1141-1150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(48)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Fontanini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G., Fiore L., </w:t>
      </w:r>
      <w:proofErr w:type="spellStart"/>
      <w:r w:rsidRPr="006A644F">
        <w:rPr>
          <w:rFonts w:ascii="Times New Roman" w:hAnsi="Times New Roman" w:cs="Times New Roman"/>
          <w:lang w:val="en-GB"/>
        </w:rPr>
        <w:t>Bigini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Pr="006A644F">
        <w:rPr>
          <w:rFonts w:ascii="Times New Roman" w:hAnsi="Times New Roman" w:cs="Times New Roman"/>
          <w:lang w:val="en-GB"/>
        </w:rPr>
        <w:t>Vignati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6A644F">
        <w:rPr>
          <w:rFonts w:ascii="Times New Roman" w:hAnsi="Times New Roman" w:cs="Times New Roman"/>
          <w:lang w:val="en-GB"/>
        </w:rPr>
        <w:t>Calvo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Pr="006A644F">
        <w:rPr>
          <w:rFonts w:ascii="Times New Roman" w:hAnsi="Times New Roman" w:cs="Times New Roman"/>
          <w:lang w:val="en-GB"/>
        </w:rPr>
        <w:t>Mussi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Angeletti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C.A., </w:t>
      </w:r>
      <w:r w:rsidRPr="006A644F">
        <w:rPr>
          <w:rFonts w:ascii="Times New Roman" w:hAnsi="Times New Roman" w:cs="Times New Roman"/>
          <w:u w:val="single"/>
          <w:lang w:val="en-GB"/>
        </w:rPr>
        <w:t>Merlo G.R</w:t>
      </w:r>
      <w:r w:rsidRPr="006A644F">
        <w:rPr>
          <w:rFonts w:ascii="Times New Roman" w:hAnsi="Times New Roman" w:cs="Times New Roman"/>
          <w:lang w:val="en-GB"/>
        </w:rPr>
        <w:t xml:space="preserve">. and </w:t>
      </w:r>
      <w:proofErr w:type="spellStart"/>
      <w:r w:rsidRPr="006A644F">
        <w:rPr>
          <w:rFonts w:ascii="Times New Roman" w:hAnsi="Times New Roman" w:cs="Times New Roman"/>
          <w:lang w:val="en-GB"/>
        </w:rPr>
        <w:t>Basolo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 (1994) Levels of p53 antigen in the serum of non small cell lung cancer patients correlate with positive p53 </w:t>
      </w:r>
      <w:proofErr w:type="spellStart"/>
      <w:r w:rsidRPr="006A644F">
        <w:rPr>
          <w:rFonts w:ascii="Times New Roman" w:hAnsi="Times New Roman" w:cs="Times New Roman"/>
          <w:lang w:val="en-GB"/>
        </w:rPr>
        <w:t>immunohistochemistry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on </w:t>
      </w:r>
      <w:proofErr w:type="spellStart"/>
      <w:r w:rsidRPr="006A644F">
        <w:rPr>
          <w:rFonts w:ascii="Times New Roman" w:hAnsi="Times New Roman" w:cs="Times New Roman"/>
          <w:lang w:val="en-GB"/>
        </w:rPr>
        <w:t>tumor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sections, </w:t>
      </w:r>
      <w:proofErr w:type="spellStart"/>
      <w:r w:rsidRPr="006A644F">
        <w:rPr>
          <w:rFonts w:ascii="Times New Roman" w:hAnsi="Times New Roman" w:cs="Times New Roman"/>
          <w:lang w:val="en-GB"/>
        </w:rPr>
        <w:t>tumor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necrosis and nodal involvement.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 Int. J. </w:t>
      </w:r>
      <w:proofErr w:type="spellStart"/>
      <w:r w:rsidRPr="006A644F">
        <w:rPr>
          <w:rFonts w:ascii="Times New Roman" w:hAnsi="Times New Roman" w:cs="Times New Roman"/>
          <w:b/>
          <w:bCs/>
          <w:lang w:val="en-GB"/>
        </w:rPr>
        <w:t>Oncol</w:t>
      </w:r>
      <w:proofErr w:type="spellEnd"/>
      <w:r w:rsidRPr="006A644F">
        <w:rPr>
          <w:rFonts w:ascii="Times New Roman" w:hAnsi="Times New Roman" w:cs="Times New Roman"/>
          <w:b/>
          <w:bCs/>
          <w:lang w:val="en-GB"/>
        </w:rPr>
        <w:t>.</w:t>
      </w:r>
      <w:r w:rsidRPr="006A644F">
        <w:rPr>
          <w:rFonts w:ascii="Times New Roman" w:hAnsi="Times New Roman" w:cs="Times New Roman"/>
          <w:lang w:val="en-GB"/>
        </w:rPr>
        <w:t xml:space="preserve"> 5: 553-558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(49) </w:t>
      </w:r>
      <w:r w:rsidRPr="006A644F">
        <w:rPr>
          <w:rFonts w:ascii="Times New Roman" w:hAnsi="Times New Roman" w:cs="Times New Roman"/>
          <w:lang w:val="en-GB"/>
        </w:rPr>
        <w:tab/>
      </w:r>
      <w:r w:rsidRPr="006A644F">
        <w:rPr>
          <w:rFonts w:ascii="Times New Roman" w:hAnsi="Times New Roman" w:cs="Times New Roman"/>
          <w:u w:val="single"/>
          <w:lang w:val="en-GB"/>
        </w:rPr>
        <w:t>Merlo G.R</w:t>
      </w:r>
      <w:r w:rsidRPr="006A644F">
        <w:rPr>
          <w:rFonts w:ascii="Times New Roman" w:hAnsi="Times New Roman" w:cs="Times New Roman"/>
          <w:lang w:val="en-GB"/>
        </w:rPr>
        <w:t xml:space="preserve">., </w:t>
      </w:r>
      <w:proofErr w:type="spellStart"/>
      <w:r w:rsidRPr="006A644F">
        <w:rPr>
          <w:rFonts w:ascii="Times New Roman" w:hAnsi="Times New Roman" w:cs="Times New Roman"/>
          <w:lang w:val="en-GB"/>
        </w:rPr>
        <w:t>Basolo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Fiore L., </w:t>
      </w:r>
      <w:proofErr w:type="spellStart"/>
      <w:r w:rsidRPr="006A644F">
        <w:rPr>
          <w:rFonts w:ascii="Times New Roman" w:hAnsi="Times New Roman" w:cs="Times New Roman"/>
          <w:lang w:val="en-GB"/>
        </w:rPr>
        <w:t>Duboc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L. and </w:t>
      </w:r>
      <w:smartTag w:uri="urn:schemas:contacts" w:element="Sn">
        <w:smartTag w:uri="urn:schemas-microsoft-com:office:smarttags" w:element="City">
          <w:smartTag w:uri="urn:schemas-microsoft-com:office:smarttags" w:element="place">
            <w:r w:rsidRPr="006A644F">
              <w:rPr>
                <w:rFonts w:ascii="Times New Roman" w:hAnsi="Times New Roman" w:cs="Times New Roman"/>
                <w:lang w:val="en-GB"/>
              </w:rPr>
              <w:t>Hynes</w:t>
            </w:r>
          </w:smartTag>
          <w:r w:rsidRPr="006A644F">
            <w:rPr>
              <w:rFonts w:ascii="Times New Roman" w:hAnsi="Times New Roman" w:cs="Times New Roman"/>
              <w:lang w:val="en-GB"/>
            </w:rPr>
            <w:t xml:space="preserve"> </w:t>
          </w:r>
          <w:smartTag w:uri="urn:schemas-microsoft-com:office:smarttags" w:element="State">
            <w:smartTag w:uri="urn:schemas:contacts" w:element="Sn">
              <w:r w:rsidRPr="006A644F">
                <w:rPr>
                  <w:rFonts w:ascii="Times New Roman" w:hAnsi="Times New Roman" w:cs="Times New Roman"/>
                  <w:lang w:val="en-GB"/>
                </w:rPr>
                <w:t>N.H.</w:t>
              </w:r>
            </w:smartTag>
          </w:smartTag>
        </w:smartTag>
      </w:smartTag>
      <w:r w:rsidRPr="006A644F">
        <w:rPr>
          <w:rFonts w:ascii="Times New Roman" w:hAnsi="Times New Roman" w:cs="Times New Roman"/>
          <w:lang w:val="en-GB"/>
        </w:rPr>
        <w:t xml:space="preserve"> (1995) p53-dependent and p53-independent activation of apoptosis in mammary epithelial cells reveals a survival function for EGF and insulin.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 J. Cell Biol.</w:t>
      </w:r>
      <w:r w:rsidRPr="006A644F">
        <w:rPr>
          <w:rFonts w:ascii="Times New Roman" w:hAnsi="Times New Roman" w:cs="Times New Roman"/>
          <w:lang w:val="en-GB"/>
        </w:rPr>
        <w:t xml:space="preserve"> 128: 1185-1196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tabs>
          <w:tab w:val="left" w:pos="2268"/>
        </w:tabs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(50)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Marchetti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r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6A644F">
        <w:rPr>
          <w:rFonts w:ascii="Times New Roman" w:hAnsi="Times New Roman" w:cs="Times New Roman"/>
          <w:lang w:val="en-GB"/>
        </w:rPr>
        <w:t>Buttitta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F., Callahan R., </w:t>
      </w:r>
      <w:proofErr w:type="spellStart"/>
      <w:r w:rsidRPr="006A644F">
        <w:rPr>
          <w:rFonts w:ascii="Times New Roman" w:hAnsi="Times New Roman" w:cs="Times New Roman"/>
          <w:lang w:val="en-GB"/>
        </w:rPr>
        <w:t>Bistocchi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 and </w:t>
      </w:r>
      <w:proofErr w:type="spellStart"/>
      <w:r w:rsidRPr="006A644F">
        <w:rPr>
          <w:rFonts w:ascii="Times New Roman" w:hAnsi="Times New Roman" w:cs="Times New Roman"/>
          <w:lang w:val="en-GB"/>
        </w:rPr>
        <w:t>Squartini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F. (1995) Detection of DNA mutations in acid formalin-fixed paraffin-embedded archival specimens by polymerase chain reaction-single strand conformation polymorphism analysis. </w:t>
      </w:r>
      <w:r w:rsidRPr="006A644F">
        <w:rPr>
          <w:rFonts w:ascii="Times New Roman" w:hAnsi="Times New Roman" w:cs="Times New Roman"/>
          <w:b/>
          <w:bCs/>
          <w:lang w:val="en-GB"/>
        </w:rPr>
        <w:t>Cancer Detect. Prev.</w:t>
      </w:r>
      <w:r w:rsidRPr="006A644F">
        <w:rPr>
          <w:rFonts w:ascii="Times New Roman" w:hAnsi="Times New Roman" w:cs="Times New Roman"/>
          <w:lang w:val="en-GB"/>
        </w:rPr>
        <w:t xml:space="preserve"> 19: 278-281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6A644F">
        <w:rPr>
          <w:rFonts w:ascii="Times New Roman" w:hAnsi="Times New Roman" w:cs="Times New Roman"/>
          <w:lang w:val="en-GB"/>
        </w:rPr>
        <w:t xml:space="preserve">(51) </w:t>
      </w:r>
      <w:r w:rsidRPr="006A644F">
        <w:rPr>
          <w:rFonts w:ascii="Times New Roman" w:hAnsi="Times New Roman" w:cs="Times New Roman"/>
          <w:lang w:val="en-GB"/>
        </w:rPr>
        <w:tab/>
      </w:r>
      <w:proofErr w:type="spellStart"/>
      <w:r w:rsidRPr="006A644F">
        <w:rPr>
          <w:rFonts w:ascii="Times New Roman" w:hAnsi="Times New Roman" w:cs="Times New Roman"/>
          <w:lang w:val="en-GB"/>
        </w:rPr>
        <w:t>Budillon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Cereseto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Kondrashin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Pr="006A644F">
        <w:rPr>
          <w:rFonts w:ascii="Times New Roman" w:hAnsi="Times New Roman" w:cs="Times New Roman"/>
          <w:lang w:val="en-GB"/>
        </w:rPr>
        <w:t>Nesterova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M., </w:t>
      </w:r>
      <w:r w:rsidRPr="006A644F">
        <w:rPr>
          <w:rFonts w:ascii="Times New Roman" w:hAnsi="Times New Roman" w:cs="Times New Roman"/>
          <w:u w:val="single"/>
          <w:lang w:val="en-GB"/>
        </w:rPr>
        <w:t>Merlo G.</w:t>
      </w:r>
      <w:r w:rsidRPr="006A644F">
        <w:rPr>
          <w:rFonts w:ascii="Times New Roman" w:hAnsi="Times New Roman" w:cs="Times New Roman"/>
          <w:lang w:val="en-GB"/>
        </w:rPr>
        <w:t xml:space="preserve">, Clair T. and Cho-Chung Y. S. (1995) Point mutation of the </w:t>
      </w:r>
      <w:proofErr w:type="spellStart"/>
      <w:r w:rsidRPr="006A644F">
        <w:rPr>
          <w:rFonts w:ascii="Times New Roman" w:hAnsi="Times New Roman" w:cs="Times New Roman"/>
          <w:lang w:val="en-GB"/>
        </w:rPr>
        <w:t>autophosphorylation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site or in the nuclear location signal causes protein </w:t>
      </w:r>
      <w:proofErr w:type="spellStart"/>
      <w:r w:rsidRPr="006A644F">
        <w:rPr>
          <w:rFonts w:ascii="Times New Roman" w:hAnsi="Times New Roman" w:cs="Times New Roman"/>
          <w:lang w:val="en-GB"/>
        </w:rPr>
        <w:t>kinase</w:t>
      </w:r>
      <w:proofErr w:type="spellEnd"/>
      <w:r w:rsidRPr="006A644F">
        <w:rPr>
          <w:rFonts w:ascii="Times New Roman" w:hAnsi="Times New Roman" w:cs="Times New Roman"/>
          <w:lang w:val="en-GB"/>
        </w:rPr>
        <w:t xml:space="preserve"> A RII</w:t>
      </w:r>
      <w:r w:rsidR="009A29F1" w:rsidRPr="009A29F1">
        <w:rPr>
          <w:rFonts w:ascii="Times New Roman" w:hAnsi="Times New Roman" w:cs="Times New Roman"/>
          <w:position w:val="-6"/>
          <w:lang w:val="en-GB"/>
        </w:rPr>
        <w:t>b</w:t>
      </w:r>
      <w:r w:rsidRPr="006A644F">
        <w:rPr>
          <w:rFonts w:ascii="Times New Roman" w:hAnsi="Times New Roman" w:cs="Times New Roman"/>
          <w:lang w:val="en-GB"/>
        </w:rPr>
        <w:t xml:space="preserve"> regulatory subunit to lose its ability to revert transformed fibroblasts. </w:t>
      </w:r>
      <w:r w:rsidRPr="006A644F">
        <w:rPr>
          <w:rFonts w:ascii="Times New Roman" w:hAnsi="Times New Roman" w:cs="Times New Roman"/>
          <w:b/>
          <w:bCs/>
          <w:lang w:val="en-GB"/>
        </w:rPr>
        <w:t xml:space="preserve">Proc. Natl. Acad. Sci. </w:t>
      </w:r>
      <w:r w:rsidRPr="006A644F">
        <w:rPr>
          <w:rFonts w:ascii="Times New Roman" w:hAnsi="Times New Roman" w:cs="Times New Roman"/>
          <w:lang w:val="en-GB"/>
        </w:rPr>
        <w:t>USA, 92: 10634-10638</w:t>
      </w:r>
    </w:p>
    <w:p w:rsid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9A29F1" w:rsidRPr="009A29F1" w:rsidRDefault="009A29F1" w:rsidP="009A29F1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 w:rsidRPr="009A29F1">
        <w:rPr>
          <w:rFonts w:ascii="Times New Roman" w:hAnsi="Times New Roman" w:cs="Times New Roman"/>
          <w:lang w:val="en-GB"/>
        </w:rPr>
        <w:t xml:space="preserve">(52) </w:t>
      </w:r>
      <w:proofErr w:type="spellStart"/>
      <w:r w:rsidRPr="009A29F1">
        <w:rPr>
          <w:rFonts w:ascii="Times New Roman" w:hAnsi="Times New Roman" w:cs="Times New Roman"/>
          <w:lang w:val="en-GB"/>
        </w:rPr>
        <w:t>Damiano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V, </w:t>
      </w:r>
      <w:proofErr w:type="spellStart"/>
      <w:r w:rsidRPr="009A29F1">
        <w:rPr>
          <w:rFonts w:ascii="Times New Roman" w:hAnsi="Times New Roman" w:cs="Times New Roman"/>
          <w:lang w:val="en-GB"/>
        </w:rPr>
        <w:t>Diisernia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G, </w:t>
      </w:r>
      <w:proofErr w:type="spellStart"/>
      <w:r w:rsidRPr="009A29F1">
        <w:rPr>
          <w:rFonts w:ascii="Times New Roman" w:hAnsi="Times New Roman" w:cs="Times New Roman"/>
          <w:lang w:val="en-GB"/>
        </w:rPr>
        <w:t>Ciardiello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F, </w:t>
      </w:r>
      <w:proofErr w:type="spellStart"/>
      <w:r w:rsidRPr="009A29F1">
        <w:rPr>
          <w:rFonts w:ascii="Times New Roman" w:hAnsi="Times New Roman" w:cs="Times New Roman"/>
          <w:lang w:val="en-GB"/>
        </w:rPr>
        <w:t>Pepe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S, </w:t>
      </w:r>
      <w:proofErr w:type="spellStart"/>
      <w:r w:rsidRPr="009A29F1">
        <w:rPr>
          <w:rFonts w:ascii="Times New Roman" w:hAnsi="Times New Roman" w:cs="Times New Roman"/>
          <w:lang w:val="en-GB"/>
        </w:rPr>
        <w:t>Bianco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A, </w:t>
      </w:r>
      <w:proofErr w:type="spellStart"/>
      <w:r w:rsidRPr="009A29F1">
        <w:rPr>
          <w:rFonts w:ascii="Times New Roman" w:hAnsi="Times New Roman" w:cs="Times New Roman"/>
          <w:lang w:val="en-GB"/>
        </w:rPr>
        <w:t>Bianco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C, Ruggiero A, </w:t>
      </w:r>
      <w:proofErr w:type="spellStart"/>
      <w:r w:rsidRPr="009A29F1">
        <w:rPr>
          <w:rFonts w:ascii="Times New Roman" w:hAnsi="Times New Roman" w:cs="Times New Roman"/>
          <w:lang w:val="en-GB"/>
        </w:rPr>
        <w:t>Baldassarre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G, </w:t>
      </w:r>
      <w:r w:rsidRPr="009A29F1">
        <w:rPr>
          <w:rFonts w:ascii="Times New Roman" w:hAnsi="Times New Roman" w:cs="Times New Roman"/>
          <w:u w:val="single"/>
          <w:lang w:val="en-GB"/>
        </w:rPr>
        <w:t>Merlo G</w:t>
      </w:r>
      <w:r w:rsidRPr="009A29F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A29F1">
        <w:rPr>
          <w:rFonts w:ascii="Times New Roman" w:hAnsi="Times New Roman" w:cs="Times New Roman"/>
          <w:lang w:val="en-GB"/>
        </w:rPr>
        <w:t>Tortora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G. </w:t>
      </w:r>
      <w:r>
        <w:rPr>
          <w:rFonts w:ascii="Times New Roman" w:hAnsi="Times New Roman" w:cs="Times New Roman"/>
          <w:lang w:val="en-GB"/>
        </w:rPr>
        <w:t xml:space="preserve">(1995) </w:t>
      </w:r>
      <w:proofErr w:type="spellStart"/>
      <w:r w:rsidRPr="009A29F1">
        <w:rPr>
          <w:rFonts w:ascii="Times New Roman" w:hAnsi="Times New Roman" w:cs="Times New Roman"/>
          <w:lang w:val="en-GB"/>
        </w:rPr>
        <w:t>Overexpression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of wild-type p53 overrides the </w:t>
      </w:r>
      <w:proofErr w:type="spellStart"/>
      <w:r>
        <w:rPr>
          <w:rFonts w:ascii="Times New Roman" w:hAnsi="Times New Roman" w:cs="Times New Roman"/>
          <w:lang w:val="en-GB"/>
        </w:rPr>
        <w:t>mitogenic</w:t>
      </w:r>
      <w:proofErr w:type="spellEnd"/>
      <w:r>
        <w:rPr>
          <w:rFonts w:ascii="Times New Roman" w:hAnsi="Times New Roman" w:cs="Times New Roman"/>
          <w:lang w:val="en-GB"/>
        </w:rPr>
        <w:t xml:space="preserve"> effect of RI</w:t>
      </w:r>
      <w:r w:rsidRPr="009A29F1">
        <w:rPr>
          <w:rFonts w:ascii="Times New Roman" w:hAnsi="Times New Roman" w:cs="Times New Roman"/>
          <w:lang w:val="en-GB"/>
        </w:rPr>
        <w:t>-alpha subunit of protein-</w:t>
      </w:r>
      <w:proofErr w:type="spellStart"/>
      <w:r w:rsidRPr="009A29F1">
        <w:rPr>
          <w:rFonts w:ascii="Times New Roman" w:hAnsi="Times New Roman" w:cs="Times New Roman"/>
          <w:lang w:val="en-GB"/>
        </w:rPr>
        <w:t>kinase</w:t>
      </w:r>
      <w:proofErr w:type="spellEnd"/>
      <w:r w:rsidRPr="009A29F1">
        <w:rPr>
          <w:rFonts w:ascii="Times New Roman" w:hAnsi="Times New Roman" w:cs="Times New Roman"/>
          <w:lang w:val="en-GB"/>
        </w:rPr>
        <w:t>-a in human breast cells.</w:t>
      </w:r>
      <w:r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9A29F1">
        <w:rPr>
          <w:rFonts w:ascii="Times New Roman" w:hAnsi="Times New Roman" w:cs="Times New Roman"/>
          <w:b/>
          <w:bCs/>
          <w:lang w:val="en-GB"/>
        </w:rPr>
        <w:t>Int</w:t>
      </w:r>
      <w:proofErr w:type="spellEnd"/>
      <w:r w:rsidRPr="009A29F1">
        <w:rPr>
          <w:rFonts w:ascii="Times New Roman" w:hAnsi="Times New Roman" w:cs="Times New Roman"/>
          <w:b/>
          <w:bCs/>
          <w:lang w:val="en-GB"/>
        </w:rPr>
        <w:t xml:space="preserve"> J </w:t>
      </w:r>
      <w:proofErr w:type="spellStart"/>
      <w:r w:rsidRPr="009A29F1">
        <w:rPr>
          <w:rFonts w:ascii="Times New Roman" w:hAnsi="Times New Roman" w:cs="Times New Roman"/>
          <w:b/>
          <w:bCs/>
          <w:lang w:val="en-GB"/>
        </w:rPr>
        <w:t>Oncol</w:t>
      </w:r>
      <w:proofErr w:type="spellEnd"/>
      <w:r w:rsidRPr="009A29F1">
        <w:rPr>
          <w:rFonts w:ascii="Times New Roman" w:hAnsi="Times New Roman" w:cs="Times New Roman"/>
          <w:b/>
          <w:bCs/>
          <w:lang w:val="en-GB"/>
        </w:rPr>
        <w:t>.</w:t>
      </w:r>
      <w:r w:rsidRPr="009A29F1">
        <w:rPr>
          <w:rFonts w:ascii="Times New Roman" w:hAnsi="Times New Roman" w:cs="Times New Roman"/>
          <w:lang w:val="en-GB"/>
        </w:rPr>
        <w:t xml:space="preserve"> 7(2):</w:t>
      </w:r>
      <w:r>
        <w:rPr>
          <w:rFonts w:ascii="Times New Roman" w:hAnsi="Times New Roman" w:cs="Times New Roman"/>
          <w:lang w:val="en-GB"/>
        </w:rPr>
        <w:t xml:space="preserve"> </w:t>
      </w:r>
      <w:r w:rsidRPr="009A29F1">
        <w:rPr>
          <w:rFonts w:ascii="Times New Roman" w:hAnsi="Times New Roman" w:cs="Times New Roman"/>
          <w:lang w:val="en-GB"/>
        </w:rPr>
        <w:t>331-</w:t>
      </w:r>
      <w:r>
        <w:rPr>
          <w:rFonts w:ascii="Times New Roman" w:hAnsi="Times New Roman" w:cs="Times New Roman"/>
          <w:lang w:val="en-GB"/>
        </w:rPr>
        <w:t>33</w:t>
      </w:r>
      <w:r w:rsidRPr="009A29F1">
        <w:rPr>
          <w:rFonts w:ascii="Times New Roman" w:hAnsi="Times New Roman" w:cs="Times New Roman"/>
          <w:lang w:val="en-GB"/>
        </w:rPr>
        <w:t xml:space="preserve">6. </w:t>
      </w:r>
      <w:proofErr w:type="spellStart"/>
      <w:r w:rsidRPr="009A29F1">
        <w:rPr>
          <w:rFonts w:ascii="Times New Roman" w:hAnsi="Times New Roman" w:cs="Times New Roman"/>
          <w:lang w:val="en-GB"/>
        </w:rPr>
        <w:t>PubMed</w:t>
      </w:r>
      <w:proofErr w:type="spellEnd"/>
      <w:r w:rsidRPr="009A29F1">
        <w:rPr>
          <w:rFonts w:ascii="Times New Roman" w:hAnsi="Times New Roman" w:cs="Times New Roman"/>
          <w:lang w:val="en-GB"/>
        </w:rPr>
        <w:t xml:space="preserve"> PMID: 21552843.</w:t>
      </w:r>
    </w:p>
    <w:p w:rsidR="008972CB" w:rsidRPr="005E08C3" w:rsidRDefault="008972CB" w:rsidP="008972CB">
      <w:pPr>
        <w:ind w:left="426" w:hanging="426"/>
        <w:rPr>
          <w:lang w:val="en-GB"/>
        </w:rPr>
      </w:pPr>
    </w:p>
    <w:p w:rsidR="006A644F" w:rsidRPr="006A644F" w:rsidRDefault="009A29F1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(53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Marchetti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Buttitta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Pellegrini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</w:t>
      </w:r>
      <w:r w:rsidR="006A644F"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Chella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Angeletti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Bistocchi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M.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Bevilacqua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 (1995) 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mdm</w:t>
      </w:r>
      <w:r w:rsidR="006A644F" w:rsidRPr="006A644F">
        <w:rPr>
          <w:rFonts w:ascii="Times New Roman" w:hAnsi="Times New Roman" w:cs="Times New Roman"/>
          <w:lang w:val="en-GB"/>
        </w:rPr>
        <w:t xml:space="preserve">-2 gene amplification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overexpression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in non-small cell lung carcinomas with accumulation of the p53 protein in the absence of p53 gene mutations.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 xml:space="preserve">Diagnostic Mol. </w:t>
      </w:r>
      <w:proofErr w:type="spellStart"/>
      <w:r w:rsidR="006A644F" w:rsidRPr="006A644F">
        <w:rPr>
          <w:rFonts w:ascii="Times New Roman" w:hAnsi="Times New Roman" w:cs="Times New Roman"/>
          <w:b/>
          <w:bCs/>
          <w:lang w:val="en-GB"/>
        </w:rPr>
        <w:t>Pathol</w:t>
      </w:r>
      <w:proofErr w:type="spellEnd"/>
      <w:r w:rsidR="006A644F" w:rsidRPr="006A644F">
        <w:rPr>
          <w:rFonts w:ascii="Times New Roman" w:hAnsi="Times New Roman" w:cs="Times New Roman"/>
          <w:b/>
          <w:bCs/>
          <w:lang w:val="en-GB"/>
        </w:rPr>
        <w:t xml:space="preserve">. </w:t>
      </w:r>
      <w:r w:rsidR="006A644F" w:rsidRPr="006A644F">
        <w:rPr>
          <w:rFonts w:ascii="Times New Roman" w:hAnsi="Times New Roman" w:cs="Times New Roman"/>
          <w:lang w:val="en-GB"/>
        </w:rPr>
        <w:t>4: 93-97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9A29F1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(54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Marchetti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Doglioni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Barbareschi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M.,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Buttitta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Pellegrini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Bertacca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Chella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</w:t>
      </w:r>
      <w:r w:rsidR="006A644F"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Angeletti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C.A.,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Dalla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Palma P.,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Bevilacqua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 (1996) p21 RNA and protein expression in non-small cell lung carcinomas: evidence of p53-independent expression and association with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tumoral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differentiation. </w:t>
      </w:r>
      <w:proofErr w:type="spellStart"/>
      <w:r w:rsidR="006A644F" w:rsidRPr="006A644F">
        <w:rPr>
          <w:rFonts w:ascii="Times New Roman" w:hAnsi="Times New Roman" w:cs="Times New Roman"/>
          <w:b/>
          <w:bCs/>
          <w:lang w:val="en-GB"/>
        </w:rPr>
        <w:t>Oncogene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>, 12: 1319-1324</w:t>
      </w:r>
    </w:p>
    <w:p w:rsidR="006A644F" w:rsidRPr="006A644F" w:rsidRDefault="006A644F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9A29F1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(55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="006A644F"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Graus-Porta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Cella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N.,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Marte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B.,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Taverna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D. and Hynes N.E. (1996) Growth, differentiation and survival of HC11 mammary epithelial cells: diverse effects of receptor tyrosine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kinase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-activating peptide growth factors. </w:t>
      </w:r>
      <w:r w:rsidR="006A644F" w:rsidRPr="0097195F">
        <w:rPr>
          <w:rFonts w:ascii="Times New Roman" w:hAnsi="Times New Roman" w:cs="Times New Roman"/>
          <w:b/>
          <w:bCs/>
          <w:lang w:val="en-GB"/>
        </w:rPr>
        <w:t xml:space="preserve">Eur. J. Cell Biol., </w:t>
      </w:r>
      <w:r w:rsidR="006A644F" w:rsidRPr="0097195F">
        <w:rPr>
          <w:rFonts w:ascii="Times New Roman" w:hAnsi="Times New Roman" w:cs="Times New Roman"/>
          <w:lang w:val="en-GB"/>
        </w:rPr>
        <w:t>70:  97-105</w:t>
      </w:r>
    </w:p>
    <w:p w:rsidR="006A644F" w:rsidRPr="0097195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Default="009A29F1" w:rsidP="006A644F">
      <w:pPr>
        <w:pStyle w:val="PreformattatoHTML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(56</w:t>
      </w:r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Basolo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F., Fiore, L.,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Calvo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Falcone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V.,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Conaldi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P.G.,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Fontanini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G.,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Caligo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A.M., Merlo, G.,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Gluzman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Y.,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Toniolo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, A. (1996) Defective interleukin six expression and responsiveness in human mammary cells transformed by an </w:t>
      </w:r>
      <w:proofErr w:type="spellStart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>adeno</w:t>
      </w:r>
      <w:proofErr w:type="spellEnd"/>
      <w:r w:rsidR="006A644F" w:rsidRPr="0097195F">
        <w:rPr>
          <w:rFonts w:ascii="Times New Roman" w:hAnsi="Times New Roman" w:cs="Times New Roman"/>
          <w:sz w:val="24"/>
          <w:szCs w:val="24"/>
          <w:lang w:val="en-GB"/>
        </w:rPr>
        <w:t xml:space="preserve"> 5/SV40 hybrid virus. </w:t>
      </w:r>
      <w:r w:rsidR="006A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Br. J. Cancer</w:t>
      </w:r>
      <w:r w:rsidR="006A644F">
        <w:rPr>
          <w:rFonts w:ascii="Times New Roman" w:hAnsi="Times New Roman" w:cs="Times New Roman"/>
          <w:sz w:val="24"/>
          <w:szCs w:val="24"/>
        </w:rPr>
        <w:t xml:space="preserve">. 73: 1356-1361 </w:t>
      </w:r>
    </w:p>
    <w:p w:rsidR="006A644F" w:rsidRPr="006A644F" w:rsidRDefault="006A644F" w:rsidP="006A644F">
      <w:pPr>
        <w:widowControl w:val="0"/>
        <w:spacing w:line="240" w:lineRule="atLeast"/>
        <w:ind w:right="-792"/>
        <w:rPr>
          <w:rFonts w:ascii="Times New Roman" w:hAnsi="Times New Roman" w:cs="Times New Roman"/>
          <w:lang w:val="en-GB"/>
        </w:rPr>
      </w:pPr>
    </w:p>
    <w:p w:rsidR="006A644F" w:rsidRPr="006A644F" w:rsidRDefault="009A29F1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(57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="006A644F"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Cella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N. and Hynes N.E. (1997) Apoptosis is accompanied by changes in Bcl-2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lastRenderedPageBreak/>
        <w:t>Bax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expression, induced by loss of attachment, and inhibited by specific extracellular matrix proteins in mammary epithelial cells.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Cell Growth &amp; Diff.</w:t>
      </w:r>
      <w:r w:rsidR="006A644F" w:rsidRPr="006A644F">
        <w:rPr>
          <w:rFonts w:ascii="Times New Roman" w:hAnsi="Times New Roman" w:cs="Times New Roman"/>
          <w:lang w:val="en-GB"/>
        </w:rPr>
        <w:t>, 8: 251-260</w:t>
      </w:r>
    </w:p>
    <w:p w:rsidR="006A644F" w:rsidRPr="006A644F" w:rsidRDefault="006A644F" w:rsidP="006A644F">
      <w:pPr>
        <w:widowControl w:val="0"/>
        <w:spacing w:line="240" w:lineRule="atLeast"/>
        <w:ind w:left="576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9A29F1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(58</w:t>
      </w:r>
      <w:r w:rsidR="006A644F" w:rsidRPr="006A644F">
        <w:rPr>
          <w:rFonts w:ascii="Times New Roman" w:hAnsi="Times New Roman" w:cs="Times New Roman"/>
          <w:lang w:val="en-GB"/>
        </w:rPr>
        <w:t>)</w:t>
      </w:r>
      <w:r w:rsidR="006A644F" w:rsidRPr="006A644F">
        <w:rPr>
          <w:rFonts w:ascii="Times New Roman" w:hAnsi="Times New Roman" w:cs="Times New Roman"/>
          <w:lang w:val="en-GB"/>
        </w:rPr>
        <w:tab/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G.R.</w:t>
      </w:r>
      <w:r w:rsidR="006A644F" w:rsidRPr="006A644F">
        <w:rPr>
          <w:rFonts w:ascii="Times New Roman" w:hAnsi="Times New Roman" w:cs="Times New Roman"/>
          <w:lang w:val="en-GB"/>
        </w:rPr>
        <w:t xml:space="preserve">, Fiore L.,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Basolo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F., Woods-Cook K. and Hynes N.E. (1997) In mammary epithelial cells p53-mediated apoptosis in response to DNA damage is dependent on the agent and can be influenced by growth factors.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Endocrine-Related Cancer</w:t>
      </w:r>
      <w:r w:rsidR="006A644F" w:rsidRPr="006A644F">
        <w:rPr>
          <w:rFonts w:ascii="Times New Roman" w:hAnsi="Times New Roman" w:cs="Times New Roman"/>
          <w:lang w:val="en-GB"/>
        </w:rPr>
        <w:t>, 4: 55-66</w:t>
      </w:r>
    </w:p>
    <w:p w:rsidR="006A644F" w:rsidRPr="006A644F" w:rsidRDefault="006A644F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9A29F1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(59</w:t>
      </w:r>
      <w:r w:rsidR="006A644F" w:rsidRPr="006A644F">
        <w:rPr>
          <w:rFonts w:ascii="Times New Roman" w:hAnsi="Times New Roman" w:cs="Times New Roman"/>
          <w:lang w:val="en-GB"/>
        </w:rPr>
        <w:t xml:space="preserve">) 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Cipollini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Beri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Fiore L.,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Rainaldi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Basolo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F.,  Merlo G.,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Bevilacqua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G.,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Caligo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M.A. (1997) Down regulation of nm23 H1 gene inhibits cell proliferation.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Int. J. Cancer</w:t>
      </w:r>
      <w:r w:rsidR="006A644F" w:rsidRPr="006A644F">
        <w:rPr>
          <w:rFonts w:ascii="Times New Roman" w:hAnsi="Times New Roman" w:cs="Times New Roman"/>
          <w:lang w:val="en-GB"/>
        </w:rPr>
        <w:t>, 73: 297-2302</w:t>
      </w:r>
    </w:p>
    <w:p w:rsidR="006A644F" w:rsidRPr="006A644F" w:rsidRDefault="006A644F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9A29F1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(60</w:t>
      </w:r>
      <w:r w:rsidR="006A644F" w:rsidRPr="006A644F">
        <w:rPr>
          <w:rFonts w:ascii="Times New Roman" w:hAnsi="Times New Roman" w:cs="Times New Roman"/>
          <w:lang w:val="en-GB"/>
        </w:rPr>
        <w:t xml:space="preserve">) 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Topilko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P., Levi G.,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</w:t>
      </w:r>
      <w:r w:rsidR="006A644F" w:rsidRPr="006A644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Mantero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Desmarquet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Mancardi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Charnay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P. (1997) Differential regulation of the zinc finger genes 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Krox-20</w:t>
      </w:r>
      <w:r w:rsidR="006A644F" w:rsidRPr="006A644F">
        <w:rPr>
          <w:rFonts w:ascii="Times New Roman" w:hAnsi="Times New Roman" w:cs="Times New Roman"/>
          <w:lang w:val="en-GB"/>
        </w:rPr>
        <w:t xml:space="preserve">  and 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Krox-24</w:t>
      </w:r>
      <w:r w:rsidR="006A644F" w:rsidRPr="006A644F">
        <w:rPr>
          <w:rFonts w:ascii="Times New Roman" w:hAnsi="Times New Roman" w:cs="Times New Roman"/>
          <w:lang w:val="en-GB"/>
        </w:rPr>
        <w:t xml:space="preserve"> (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Egr-1</w:t>
      </w:r>
      <w:r w:rsidR="006A644F" w:rsidRPr="006A644F">
        <w:rPr>
          <w:rFonts w:ascii="Times New Roman" w:hAnsi="Times New Roman" w:cs="Times New Roman"/>
          <w:lang w:val="en-GB"/>
        </w:rPr>
        <w:t xml:space="preserve">) suggests antagonistic roles in Schwann cells. 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 xml:space="preserve">J. </w:t>
      </w:r>
      <w:proofErr w:type="spellStart"/>
      <w:r w:rsidR="006A644F" w:rsidRPr="006A644F">
        <w:rPr>
          <w:rFonts w:ascii="Times New Roman" w:hAnsi="Times New Roman" w:cs="Times New Roman"/>
          <w:b/>
          <w:bCs/>
          <w:lang w:val="en-GB"/>
        </w:rPr>
        <w:t>Neurosci</w:t>
      </w:r>
      <w:proofErr w:type="spellEnd"/>
      <w:r w:rsidR="006A644F" w:rsidRPr="006A644F">
        <w:rPr>
          <w:rFonts w:ascii="Times New Roman" w:hAnsi="Times New Roman" w:cs="Times New Roman"/>
          <w:b/>
          <w:bCs/>
          <w:lang w:val="en-GB"/>
        </w:rPr>
        <w:t>. Res</w:t>
      </w:r>
      <w:r w:rsidR="006A644F" w:rsidRPr="006A644F">
        <w:rPr>
          <w:rFonts w:ascii="Times New Roman" w:hAnsi="Times New Roman" w:cs="Times New Roman"/>
          <w:lang w:val="en-GB"/>
        </w:rPr>
        <w:t>., 50: 702-712</w:t>
      </w:r>
    </w:p>
    <w:p w:rsidR="006A644F" w:rsidRPr="006A644F" w:rsidRDefault="006A644F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7A1719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(61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Marchetti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Buttitta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Carnicelli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V.,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Pellegrini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Bertacca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</w:t>
      </w:r>
      <w:r w:rsidR="006A644F" w:rsidRPr="006A644F">
        <w:rPr>
          <w:rFonts w:ascii="Times New Roman" w:hAnsi="Times New Roman" w:cs="Times New Roman"/>
          <w:lang w:val="en-GB"/>
        </w:rPr>
        <w:t xml:space="preserve">.,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Bevilacqua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 (1997) Enriched SSCP: a highly sensitive method for the detection of unknown mutations. Application to the molecular diagnosis of lung cancer in sputum samples. </w:t>
      </w:r>
      <w:proofErr w:type="spellStart"/>
      <w:r w:rsidR="006A644F" w:rsidRPr="0097195F">
        <w:rPr>
          <w:rFonts w:ascii="Times New Roman" w:hAnsi="Times New Roman" w:cs="Times New Roman"/>
          <w:b/>
          <w:bCs/>
          <w:lang w:val="en-GB"/>
        </w:rPr>
        <w:t>Diagn</w:t>
      </w:r>
      <w:proofErr w:type="spellEnd"/>
      <w:r w:rsidR="006A644F" w:rsidRPr="0097195F">
        <w:rPr>
          <w:rFonts w:ascii="Times New Roman" w:hAnsi="Times New Roman" w:cs="Times New Roman"/>
          <w:b/>
          <w:bCs/>
          <w:lang w:val="en-GB"/>
        </w:rPr>
        <w:t xml:space="preserve">. Mol. </w:t>
      </w:r>
      <w:proofErr w:type="spellStart"/>
      <w:r w:rsidR="006A644F" w:rsidRPr="0097195F">
        <w:rPr>
          <w:rFonts w:ascii="Times New Roman" w:hAnsi="Times New Roman" w:cs="Times New Roman"/>
          <w:b/>
          <w:bCs/>
          <w:lang w:val="en-GB"/>
        </w:rPr>
        <w:t>Pathol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>., 6(4): 185-191</w:t>
      </w:r>
    </w:p>
    <w:p w:rsidR="006A644F" w:rsidRPr="0097195F" w:rsidRDefault="006A644F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83030C" w:rsidRDefault="007A1719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(62</w:t>
      </w:r>
      <w:r w:rsidR="006A644F" w:rsidRPr="0097195F">
        <w:rPr>
          <w:rFonts w:ascii="Times New Roman" w:hAnsi="Times New Roman" w:cs="Times New Roman"/>
          <w:lang w:val="en-GB"/>
        </w:rPr>
        <w:t>)</w:t>
      </w:r>
      <w:r w:rsidR="006A644F" w:rsidRPr="0097195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97195F">
        <w:rPr>
          <w:rFonts w:ascii="Times New Roman" w:hAnsi="Times New Roman" w:cs="Times New Roman"/>
          <w:lang w:val="en-GB"/>
        </w:rPr>
        <w:t>Goula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="006A644F" w:rsidRPr="0097195F">
        <w:rPr>
          <w:rFonts w:ascii="Times New Roman" w:hAnsi="Times New Roman" w:cs="Times New Roman"/>
          <w:lang w:val="en-GB"/>
        </w:rPr>
        <w:t>Benoist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="006A644F" w:rsidRPr="0097195F">
        <w:rPr>
          <w:rFonts w:ascii="Times New Roman" w:hAnsi="Times New Roman" w:cs="Times New Roman"/>
          <w:lang w:val="en-GB"/>
        </w:rPr>
        <w:t>Mantero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 xml:space="preserve"> S., </w:t>
      </w:r>
      <w:r w:rsidR="006A644F" w:rsidRPr="0097195F">
        <w:rPr>
          <w:rFonts w:ascii="Times New Roman" w:hAnsi="Times New Roman" w:cs="Times New Roman"/>
          <w:u w:val="single"/>
          <w:lang w:val="en-GB"/>
        </w:rPr>
        <w:t>Merlo G.</w:t>
      </w:r>
      <w:r w:rsidR="006A644F" w:rsidRPr="0097195F">
        <w:rPr>
          <w:rFonts w:ascii="Times New Roman" w:hAnsi="Times New Roman" w:cs="Times New Roman"/>
          <w:lang w:val="en-GB"/>
        </w:rPr>
        <w:t xml:space="preserve">, Levi G., and </w:t>
      </w:r>
      <w:proofErr w:type="spellStart"/>
      <w:r w:rsidR="006A644F" w:rsidRPr="0097195F">
        <w:rPr>
          <w:rFonts w:ascii="Times New Roman" w:hAnsi="Times New Roman" w:cs="Times New Roman"/>
          <w:lang w:val="en-GB"/>
        </w:rPr>
        <w:t>Demeneix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 xml:space="preserve"> B. (1998) </w:t>
      </w:r>
      <w:proofErr w:type="spellStart"/>
      <w:r w:rsidR="006A644F" w:rsidRPr="0097195F">
        <w:rPr>
          <w:rFonts w:ascii="Times New Roman" w:hAnsi="Times New Roman" w:cs="Times New Roman"/>
          <w:lang w:val="en-GB"/>
        </w:rPr>
        <w:t>Polyethyleneimine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 xml:space="preserve">-based intravenous delivery of </w:t>
      </w:r>
      <w:proofErr w:type="spellStart"/>
      <w:r w:rsidR="006A644F" w:rsidRPr="0097195F">
        <w:rPr>
          <w:rFonts w:ascii="Times New Roman" w:hAnsi="Times New Roman" w:cs="Times New Roman"/>
          <w:lang w:val="en-GB"/>
        </w:rPr>
        <w:t>transgene</w:t>
      </w:r>
      <w:proofErr w:type="spellEnd"/>
      <w:r w:rsidR="006A644F" w:rsidRPr="0097195F">
        <w:rPr>
          <w:rFonts w:ascii="Times New Roman" w:hAnsi="Times New Roman" w:cs="Times New Roman"/>
          <w:lang w:val="en-GB"/>
        </w:rPr>
        <w:t xml:space="preserve"> to mouse lung</w:t>
      </w:r>
      <w:r w:rsidR="006A644F" w:rsidRPr="0097195F">
        <w:rPr>
          <w:rFonts w:ascii="Times New Roman" w:hAnsi="Times New Roman" w:cs="Times New Roman"/>
          <w:b/>
          <w:bCs/>
          <w:lang w:val="en-GB"/>
        </w:rPr>
        <w:t xml:space="preserve">. </w:t>
      </w:r>
      <w:r w:rsidR="006A644F" w:rsidRPr="0083030C">
        <w:rPr>
          <w:rFonts w:ascii="Times New Roman" w:hAnsi="Times New Roman" w:cs="Times New Roman"/>
          <w:b/>
          <w:bCs/>
        </w:rPr>
        <w:t xml:space="preserve">Gene </w:t>
      </w:r>
      <w:proofErr w:type="spellStart"/>
      <w:r w:rsidR="006A644F" w:rsidRPr="0083030C">
        <w:rPr>
          <w:rFonts w:ascii="Times New Roman" w:hAnsi="Times New Roman" w:cs="Times New Roman"/>
          <w:b/>
          <w:bCs/>
        </w:rPr>
        <w:t>Therapy</w:t>
      </w:r>
      <w:proofErr w:type="spellEnd"/>
      <w:r w:rsidR="006A644F" w:rsidRPr="0083030C">
        <w:rPr>
          <w:rFonts w:ascii="Times New Roman" w:hAnsi="Times New Roman" w:cs="Times New Roman"/>
        </w:rPr>
        <w:t>, 5: 1291-1295</w:t>
      </w:r>
    </w:p>
    <w:p w:rsidR="006A644F" w:rsidRPr="0083030C" w:rsidRDefault="006A644F" w:rsidP="006A644F">
      <w:pPr>
        <w:widowControl w:val="0"/>
        <w:spacing w:line="240" w:lineRule="atLeast"/>
        <w:ind w:left="560" w:right="-792" w:hanging="576"/>
        <w:rPr>
          <w:rFonts w:ascii="Times New Roman" w:hAnsi="Times New Roman" w:cs="Times New Roman"/>
        </w:rPr>
      </w:pPr>
    </w:p>
    <w:p w:rsidR="006A644F" w:rsidRPr="006A644F" w:rsidRDefault="007A1719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 w:rsidRPr="0083030C">
        <w:rPr>
          <w:rFonts w:ascii="Times New Roman" w:hAnsi="Times New Roman" w:cs="Times New Roman"/>
        </w:rPr>
        <w:t>(63</w:t>
      </w:r>
      <w:r w:rsidR="006A644F" w:rsidRPr="0083030C">
        <w:rPr>
          <w:rFonts w:ascii="Times New Roman" w:hAnsi="Times New Roman" w:cs="Times New Roman"/>
        </w:rPr>
        <w:t xml:space="preserve">) </w:t>
      </w:r>
      <w:r w:rsidR="006A644F" w:rsidRPr="0083030C">
        <w:rPr>
          <w:rFonts w:ascii="Times New Roman" w:hAnsi="Times New Roman" w:cs="Times New Roman"/>
        </w:rPr>
        <w:tab/>
      </w:r>
      <w:proofErr w:type="spellStart"/>
      <w:r w:rsidR="006A644F" w:rsidRPr="0083030C">
        <w:rPr>
          <w:rFonts w:ascii="Times New Roman" w:hAnsi="Times New Roman" w:cs="Times New Roman"/>
        </w:rPr>
        <w:t>Marchetti</w:t>
      </w:r>
      <w:proofErr w:type="spellEnd"/>
      <w:r w:rsidR="006A644F" w:rsidRPr="0083030C">
        <w:rPr>
          <w:rFonts w:ascii="Times New Roman" w:hAnsi="Times New Roman" w:cs="Times New Roman"/>
        </w:rPr>
        <w:t xml:space="preserve"> A. </w:t>
      </w:r>
      <w:proofErr w:type="spellStart"/>
      <w:r w:rsidR="006A644F" w:rsidRPr="0083030C">
        <w:rPr>
          <w:rFonts w:ascii="Times New Roman" w:hAnsi="Times New Roman" w:cs="Times New Roman"/>
        </w:rPr>
        <w:t>Doglioni</w:t>
      </w:r>
      <w:proofErr w:type="spellEnd"/>
      <w:r w:rsidR="006A644F" w:rsidRPr="0083030C">
        <w:rPr>
          <w:rFonts w:ascii="Times New Roman" w:hAnsi="Times New Roman" w:cs="Times New Roman"/>
        </w:rPr>
        <w:t xml:space="preserve"> C., Barbareschi M., </w:t>
      </w:r>
      <w:proofErr w:type="spellStart"/>
      <w:r w:rsidR="006A644F" w:rsidRPr="0083030C">
        <w:rPr>
          <w:rFonts w:ascii="Times New Roman" w:hAnsi="Times New Roman" w:cs="Times New Roman"/>
        </w:rPr>
        <w:t>Buttitta</w:t>
      </w:r>
      <w:proofErr w:type="spellEnd"/>
      <w:r w:rsidR="006A644F" w:rsidRPr="0083030C">
        <w:rPr>
          <w:rFonts w:ascii="Times New Roman" w:hAnsi="Times New Roman" w:cs="Times New Roman"/>
        </w:rPr>
        <w:t xml:space="preserve"> F., Pellegrini S., Gaeta P., La Rocca R., </w:t>
      </w:r>
      <w:r w:rsidR="006A644F" w:rsidRPr="0083030C">
        <w:rPr>
          <w:rFonts w:ascii="Times New Roman" w:hAnsi="Times New Roman" w:cs="Times New Roman"/>
          <w:u w:val="single"/>
        </w:rPr>
        <w:t>Merlo G</w:t>
      </w:r>
      <w:r w:rsidR="006A644F" w:rsidRPr="0083030C">
        <w:rPr>
          <w:rFonts w:ascii="Times New Roman" w:hAnsi="Times New Roman" w:cs="Times New Roman"/>
        </w:rPr>
        <w:t xml:space="preserve">., </w:t>
      </w:r>
      <w:proofErr w:type="spellStart"/>
      <w:r w:rsidR="006A644F" w:rsidRPr="0083030C">
        <w:rPr>
          <w:rFonts w:ascii="Times New Roman" w:hAnsi="Times New Roman" w:cs="Times New Roman"/>
        </w:rPr>
        <w:t>Chella</w:t>
      </w:r>
      <w:proofErr w:type="spellEnd"/>
      <w:r w:rsidR="006A644F" w:rsidRPr="0083030C">
        <w:rPr>
          <w:rFonts w:ascii="Times New Roman" w:hAnsi="Times New Roman" w:cs="Times New Roman"/>
        </w:rPr>
        <w:t xml:space="preserve"> A., </w:t>
      </w:r>
      <w:proofErr w:type="spellStart"/>
      <w:r w:rsidR="006A644F" w:rsidRPr="0083030C">
        <w:rPr>
          <w:rFonts w:ascii="Times New Roman" w:hAnsi="Times New Roman" w:cs="Times New Roman"/>
        </w:rPr>
        <w:t>Angeletti</w:t>
      </w:r>
      <w:proofErr w:type="spellEnd"/>
      <w:r w:rsidR="006A644F" w:rsidRPr="0083030C">
        <w:rPr>
          <w:rFonts w:ascii="Times New Roman" w:hAnsi="Times New Roman" w:cs="Times New Roman"/>
        </w:rPr>
        <w:t xml:space="preserve"> C.A., Dalla Palma P. and Bevilacqua G. (1998) </w:t>
      </w:r>
      <w:proofErr w:type="spellStart"/>
      <w:r w:rsidR="006A644F" w:rsidRPr="0083030C">
        <w:rPr>
          <w:rFonts w:ascii="Times New Roman" w:hAnsi="Times New Roman" w:cs="Times New Roman"/>
        </w:rPr>
        <w:t>Cyclin</w:t>
      </w:r>
      <w:proofErr w:type="spellEnd"/>
      <w:r w:rsidR="006A644F" w:rsidRPr="0083030C">
        <w:rPr>
          <w:rFonts w:ascii="Times New Roman" w:hAnsi="Times New Roman" w:cs="Times New Roman"/>
        </w:rPr>
        <w:t xml:space="preserve"> D1 and </w:t>
      </w:r>
      <w:proofErr w:type="spellStart"/>
      <w:r w:rsidR="006A644F" w:rsidRPr="0083030C">
        <w:rPr>
          <w:rFonts w:ascii="Times New Roman" w:hAnsi="Times New Roman" w:cs="Times New Roman"/>
        </w:rPr>
        <w:t>retinoblastoma</w:t>
      </w:r>
      <w:proofErr w:type="spellEnd"/>
      <w:r w:rsidR="006A644F" w:rsidRPr="0083030C">
        <w:rPr>
          <w:rFonts w:ascii="Times New Roman" w:hAnsi="Times New Roman" w:cs="Times New Roman"/>
        </w:rPr>
        <w:t xml:space="preserve"> </w:t>
      </w:r>
      <w:proofErr w:type="spellStart"/>
      <w:r w:rsidR="006A644F" w:rsidRPr="0083030C">
        <w:rPr>
          <w:rFonts w:ascii="Times New Roman" w:hAnsi="Times New Roman" w:cs="Times New Roman"/>
        </w:rPr>
        <w:t>susceptibility</w:t>
      </w:r>
      <w:proofErr w:type="spellEnd"/>
      <w:r w:rsidR="006A644F" w:rsidRPr="0083030C">
        <w:rPr>
          <w:rFonts w:ascii="Times New Roman" w:hAnsi="Times New Roman" w:cs="Times New Roman"/>
        </w:rPr>
        <w:t xml:space="preserve"> gene </w:t>
      </w:r>
      <w:proofErr w:type="spellStart"/>
      <w:r w:rsidR="006A644F" w:rsidRPr="0083030C">
        <w:rPr>
          <w:rFonts w:ascii="Times New Roman" w:hAnsi="Times New Roman" w:cs="Times New Roman"/>
        </w:rPr>
        <w:t>alterations</w:t>
      </w:r>
      <w:proofErr w:type="spellEnd"/>
      <w:r w:rsidR="006A644F" w:rsidRPr="0083030C">
        <w:rPr>
          <w:rFonts w:ascii="Times New Roman" w:hAnsi="Times New Roman" w:cs="Times New Roman"/>
        </w:rPr>
        <w:t xml:space="preserve"> in </w:t>
      </w:r>
      <w:proofErr w:type="spellStart"/>
      <w:r w:rsidR="006A644F" w:rsidRPr="0083030C">
        <w:rPr>
          <w:rFonts w:ascii="Times New Roman" w:hAnsi="Times New Roman" w:cs="Times New Roman"/>
        </w:rPr>
        <w:t>non-small</w:t>
      </w:r>
      <w:proofErr w:type="spellEnd"/>
      <w:r w:rsidR="006A644F" w:rsidRPr="0083030C">
        <w:rPr>
          <w:rFonts w:ascii="Times New Roman" w:hAnsi="Times New Roman" w:cs="Times New Roman"/>
        </w:rPr>
        <w:t xml:space="preserve"> </w:t>
      </w:r>
      <w:proofErr w:type="spellStart"/>
      <w:r w:rsidR="006A644F" w:rsidRPr="0083030C">
        <w:rPr>
          <w:rFonts w:ascii="Times New Roman" w:hAnsi="Times New Roman" w:cs="Times New Roman"/>
        </w:rPr>
        <w:t>cell</w:t>
      </w:r>
      <w:proofErr w:type="spellEnd"/>
      <w:r w:rsidR="006A644F" w:rsidRPr="0083030C">
        <w:rPr>
          <w:rFonts w:ascii="Times New Roman" w:hAnsi="Times New Roman" w:cs="Times New Roman"/>
        </w:rPr>
        <w:t xml:space="preserve"> </w:t>
      </w:r>
      <w:proofErr w:type="spellStart"/>
      <w:r w:rsidR="006A644F" w:rsidRPr="0083030C">
        <w:rPr>
          <w:rFonts w:ascii="Times New Roman" w:hAnsi="Times New Roman" w:cs="Times New Roman"/>
        </w:rPr>
        <w:t>lung</w:t>
      </w:r>
      <w:proofErr w:type="spellEnd"/>
      <w:r w:rsidR="006A644F" w:rsidRPr="0083030C">
        <w:rPr>
          <w:rFonts w:ascii="Times New Roman" w:hAnsi="Times New Roman" w:cs="Times New Roman"/>
        </w:rPr>
        <w:t xml:space="preserve"> </w:t>
      </w:r>
      <w:proofErr w:type="spellStart"/>
      <w:r w:rsidR="006A644F" w:rsidRPr="0083030C">
        <w:rPr>
          <w:rFonts w:ascii="Times New Roman" w:hAnsi="Times New Roman" w:cs="Times New Roman"/>
        </w:rPr>
        <w:t>cancer</w:t>
      </w:r>
      <w:proofErr w:type="spellEnd"/>
      <w:r w:rsidR="006A644F" w:rsidRPr="0083030C">
        <w:rPr>
          <w:rFonts w:ascii="Times New Roman" w:hAnsi="Times New Roman" w:cs="Times New Roman"/>
        </w:rPr>
        <w:t>.</w:t>
      </w:r>
      <w:r w:rsidR="006A644F" w:rsidRPr="0083030C">
        <w:rPr>
          <w:rFonts w:ascii="Times New Roman" w:hAnsi="Times New Roman" w:cs="Times New Roman"/>
          <w:b/>
          <w:bCs/>
        </w:rPr>
        <w:t xml:space="preserve">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Int. J. Cancer</w:t>
      </w:r>
      <w:r w:rsidR="006A644F" w:rsidRPr="006A644F">
        <w:rPr>
          <w:rFonts w:ascii="Times New Roman" w:hAnsi="Times New Roman" w:cs="Times New Roman"/>
          <w:lang w:val="en-GB"/>
        </w:rPr>
        <w:t>,  75: 187-192</w:t>
      </w:r>
    </w:p>
    <w:p w:rsidR="006A644F" w:rsidRPr="006A644F" w:rsidRDefault="006A644F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7A1719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(64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Basolo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F., Fiore L., Fusco A.,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Giannini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Albini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G.R</w:t>
      </w:r>
      <w:r w:rsidR="006A644F" w:rsidRPr="006A644F">
        <w:rPr>
          <w:rFonts w:ascii="Times New Roman" w:hAnsi="Times New Roman" w:cs="Times New Roman"/>
          <w:lang w:val="en-GB"/>
        </w:rPr>
        <w:t xml:space="preserve">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Fontanini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Conaldi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P.G. and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Toniolo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 (1999)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Potentiation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of the malignant phenotype of the undifferentiated ARO thyroid cell line by insertion of the bcl-2 gene.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Int. J. Cancer</w:t>
      </w:r>
      <w:r w:rsidR="006A644F" w:rsidRPr="006A644F">
        <w:rPr>
          <w:rFonts w:ascii="Times New Roman" w:hAnsi="Times New Roman" w:cs="Times New Roman"/>
          <w:lang w:val="en-GB"/>
        </w:rPr>
        <w:t>, 81: 956-962</w:t>
      </w:r>
    </w:p>
    <w:p w:rsidR="006A644F" w:rsidRPr="006A644F" w:rsidRDefault="006A644F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7A1719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(65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Acampora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D.,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</w:t>
      </w:r>
      <w:r w:rsidR="006A644F" w:rsidRPr="006A644F">
        <w:rPr>
          <w:rFonts w:ascii="Times New Roman" w:hAnsi="Times New Roman" w:cs="Times New Roman"/>
          <w:lang w:val="en-GB"/>
        </w:rPr>
        <w:t xml:space="preserve">.R.,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Paleari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Zerega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B.,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Mantero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Barbieri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O.,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Postiglione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M.P.,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Simeone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A. &amp; Levi G. (1999) Craniofacial, vestibular and bone defects in mice lacking the 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Distal-less</w:t>
      </w:r>
      <w:r w:rsidR="006A644F" w:rsidRPr="006A644F">
        <w:rPr>
          <w:rFonts w:ascii="Times New Roman" w:hAnsi="Times New Roman" w:cs="Times New Roman"/>
          <w:lang w:val="en-GB"/>
        </w:rPr>
        <w:t xml:space="preserve">-related gene 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Dlx</w:t>
      </w:r>
      <w:r w:rsidR="006A644F" w:rsidRPr="006A644F">
        <w:rPr>
          <w:rFonts w:ascii="Times New Roman" w:hAnsi="Times New Roman" w:cs="Times New Roman"/>
          <w:lang w:val="en-GB"/>
        </w:rPr>
        <w:t xml:space="preserve">5.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Development</w:t>
      </w:r>
      <w:r w:rsidR="006A644F" w:rsidRPr="006A644F">
        <w:rPr>
          <w:rFonts w:ascii="Times New Roman" w:hAnsi="Times New Roman" w:cs="Times New Roman"/>
          <w:lang w:val="en-GB"/>
        </w:rPr>
        <w:t xml:space="preserve"> 126: 3795-3809</w:t>
      </w:r>
    </w:p>
    <w:p w:rsidR="006A644F" w:rsidRPr="006A644F" w:rsidRDefault="006A644F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6A644F" w:rsidRDefault="007A1719" w:rsidP="006A644F">
      <w:pPr>
        <w:spacing w:line="240" w:lineRule="atLeast"/>
        <w:ind w:left="560" w:right="-224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(66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BA55CB">
        <w:rPr>
          <w:rFonts w:ascii="Times New Roman" w:hAnsi="Times New Roman" w:cs="Times New Roman"/>
          <w:lang w:val="en-GB"/>
        </w:rPr>
        <w:t xml:space="preserve">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</w:t>
      </w:r>
      <w:r w:rsidR="006A644F" w:rsidRPr="006A644F">
        <w:rPr>
          <w:rFonts w:ascii="Times New Roman" w:hAnsi="Times New Roman" w:cs="Times New Roman"/>
          <w:lang w:val="en-GB"/>
        </w:rPr>
        <w:t xml:space="preserve">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Zerega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B.,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Paleari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Trombino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Mantero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and Levi G. (2000) Multiple function of </w:t>
      </w:r>
      <w:proofErr w:type="spellStart"/>
      <w:r w:rsidR="006A644F" w:rsidRPr="006A644F">
        <w:rPr>
          <w:rFonts w:ascii="Times New Roman" w:hAnsi="Times New Roman" w:cs="Times New Roman"/>
          <w:i/>
          <w:iCs/>
          <w:lang w:val="en-GB"/>
        </w:rPr>
        <w:t>Dlx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genes.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>Int. J. Develop. Biol.</w:t>
      </w:r>
      <w:r w:rsidR="006A644F" w:rsidRPr="006A644F">
        <w:rPr>
          <w:rFonts w:ascii="Times New Roman" w:hAnsi="Times New Roman" w:cs="Times New Roman"/>
          <w:lang w:val="en-GB"/>
        </w:rPr>
        <w:t xml:space="preserve"> 44 (6° num. spec.): 619-626</w:t>
      </w:r>
    </w:p>
    <w:p w:rsidR="006A644F" w:rsidRPr="006A644F" w:rsidRDefault="006A644F" w:rsidP="006A644F">
      <w:pPr>
        <w:spacing w:line="240" w:lineRule="atLeast"/>
        <w:ind w:left="560" w:right="-224" w:hanging="576"/>
        <w:rPr>
          <w:rFonts w:ascii="Times New Roman" w:hAnsi="Times New Roman" w:cs="Times New Roman"/>
          <w:lang w:val="en-GB"/>
        </w:rPr>
      </w:pPr>
    </w:p>
    <w:p w:rsidR="006A644F" w:rsidRPr="006A644F" w:rsidRDefault="007A1719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(67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Pfeffer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U., Ferro P., Pavia V.,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Trombino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Dell'Eva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R., </w:t>
      </w:r>
      <w:r w:rsidR="006A644F" w:rsidRPr="006A644F">
        <w:rPr>
          <w:rFonts w:ascii="Times New Roman" w:hAnsi="Times New Roman" w:cs="Times New Roman"/>
          <w:u w:val="single"/>
          <w:lang w:val="en-GB"/>
        </w:rPr>
        <w:t>Merlo G.R</w:t>
      </w:r>
      <w:r w:rsidR="006A644F" w:rsidRPr="006A644F">
        <w:rPr>
          <w:rFonts w:ascii="Times New Roman" w:hAnsi="Times New Roman" w:cs="Times New Roman"/>
          <w:lang w:val="en-GB"/>
        </w:rPr>
        <w:t xml:space="preserve">. and Levi G. (2000)  The coding region of the human </w:t>
      </w:r>
      <w:r w:rsidR="006A644F" w:rsidRPr="006A644F">
        <w:rPr>
          <w:rFonts w:ascii="Times New Roman" w:hAnsi="Times New Roman" w:cs="Times New Roman"/>
          <w:i/>
          <w:iCs/>
          <w:lang w:val="en-GB"/>
        </w:rPr>
        <w:t>DLX6</w:t>
      </w:r>
      <w:r w:rsidR="006A644F" w:rsidRPr="006A644F">
        <w:rPr>
          <w:rFonts w:ascii="Times New Roman" w:hAnsi="Times New Roman" w:cs="Times New Roman"/>
          <w:lang w:val="en-GB"/>
        </w:rPr>
        <w:t xml:space="preserve"> gene contains a polymorphic CAG/CCG repeat. </w:t>
      </w:r>
      <w:r w:rsidR="006A644F" w:rsidRPr="006A644F">
        <w:rPr>
          <w:rFonts w:ascii="Times New Roman" w:hAnsi="Times New Roman" w:cs="Times New Roman"/>
          <w:b/>
          <w:bCs/>
          <w:lang w:val="en-GB"/>
        </w:rPr>
        <w:t xml:space="preserve">Int. J. </w:t>
      </w:r>
      <w:proofErr w:type="spellStart"/>
      <w:r w:rsidR="006A644F" w:rsidRPr="006A644F">
        <w:rPr>
          <w:rFonts w:ascii="Times New Roman" w:hAnsi="Times New Roman" w:cs="Times New Roman"/>
          <w:b/>
          <w:bCs/>
          <w:lang w:val="en-GB"/>
        </w:rPr>
        <w:t>Oncol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>. 18: 1293-1297</w:t>
      </w:r>
    </w:p>
    <w:p w:rsidR="006A644F" w:rsidRPr="006A644F" w:rsidRDefault="006A644F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</w:p>
    <w:p w:rsidR="006A644F" w:rsidRPr="0097195F" w:rsidRDefault="007A1719" w:rsidP="006A644F">
      <w:pPr>
        <w:spacing w:line="240" w:lineRule="atLeast"/>
        <w:ind w:left="560" w:right="-792" w:hanging="57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(68</w:t>
      </w:r>
      <w:r w:rsidR="006A644F" w:rsidRPr="006A644F">
        <w:rPr>
          <w:rFonts w:ascii="Times New Roman" w:hAnsi="Times New Roman" w:cs="Times New Roman"/>
          <w:lang w:val="en-GB"/>
        </w:rPr>
        <w:t xml:space="preserve">) </w:t>
      </w:r>
      <w:r w:rsidR="006A644F" w:rsidRPr="006A644F">
        <w:rPr>
          <w:rFonts w:ascii="Times New Roman" w:hAnsi="Times New Roman" w:cs="Times New Roman"/>
          <w:lang w:val="en-GB"/>
        </w:rPr>
        <w:tab/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Charite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J., McFadden D.G.,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="006A644F" w:rsidRPr="006A644F">
              <w:rPr>
                <w:rFonts w:ascii="Times New Roman" w:hAnsi="Times New Roman" w:cs="Times New Roman"/>
                <w:u w:val="single"/>
                <w:lang w:val="en-GB"/>
              </w:rPr>
              <w:t>Merlo</w:t>
            </w:r>
          </w:smartTag>
        </w:smartTag>
      </w:smartTag>
      <w:r w:rsidR="006A644F" w:rsidRPr="006A644F">
        <w:rPr>
          <w:rFonts w:ascii="Times New Roman" w:hAnsi="Times New Roman" w:cs="Times New Roman"/>
          <w:u w:val="single"/>
          <w:lang w:val="en-GB"/>
        </w:rPr>
        <w:t xml:space="preserve"> G.R</w:t>
      </w:r>
      <w:r w:rsidR="006A644F" w:rsidRPr="006A644F">
        <w:rPr>
          <w:rFonts w:ascii="Times New Roman" w:hAnsi="Times New Roman" w:cs="Times New Roman"/>
          <w:lang w:val="en-GB"/>
        </w:rPr>
        <w:t xml:space="preserve">., Levi G.,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Clouthier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, D.E., Yanagisawa, M.,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Richandson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, J.A., and Olson, E. (2001) Role of Dlx6 in regulation of an endothelin-1-dependent,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dHAND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6A644F" w:rsidRPr="006A644F">
        <w:rPr>
          <w:rFonts w:ascii="Times New Roman" w:hAnsi="Times New Roman" w:cs="Times New Roman"/>
          <w:lang w:val="en-GB"/>
        </w:rPr>
        <w:t>branchial</w:t>
      </w:r>
      <w:proofErr w:type="spellEnd"/>
      <w:r w:rsidR="006A644F" w:rsidRPr="006A644F">
        <w:rPr>
          <w:rFonts w:ascii="Times New Roman" w:hAnsi="Times New Roman" w:cs="Times New Roman"/>
          <w:lang w:val="en-GB"/>
        </w:rPr>
        <w:t xml:space="preserve"> arch enhancer. </w:t>
      </w:r>
      <w:r w:rsidR="006A644F" w:rsidRPr="0097195F">
        <w:rPr>
          <w:rFonts w:ascii="Times New Roman" w:hAnsi="Times New Roman" w:cs="Times New Roman"/>
          <w:b/>
          <w:bCs/>
          <w:lang w:val="en-GB"/>
        </w:rPr>
        <w:t>Genes Develop</w:t>
      </w:r>
      <w:r w:rsidR="006A644F" w:rsidRPr="0097195F">
        <w:rPr>
          <w:rFonts w:ascii="Times New Roman" w:hAnsi="Times New Roman" w:cs="Times New Roman"/>
          <w:lang w:val="en-GB"/>
        </w:rPr>
        <w:t>. 15: 3039-3049</w:t>
      </w:r>
    </w:p>
    <w:p w:rsidR="006A644F" w:rsidRPr="0097195F" w:rsidRDefault="006A644F" w:rsidP="006A644F">
      <w:pPr>
        <w:spacing w:line="240" w:lineRule="atLeast"/>
        <w:ind w:right="-792"/>
        <w:rPr>
          <w:rFonts w:ascii="Times New Roman" w:hAnsi="Times New Roman" w:cs="Times New Roman"/>
          <w:lang w:val="en-GB"/>
        </w:rPr>
      </w:pPr>
    </w:p>
    <w:p w:rsidR="007A44A9" w:rsidRPr="0097195F" w:rsidRDefault="007A1719" w:rsidP="006A644F">
      <w:pPr>
        <w:ind w:left="567" w:right="-224" w:hanging="56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(69</w:t>
      </w:r>
      <w:r w:rsidR="007A44A9" w:rsidRPr="0097195F">
        <w:rPr>
          <w:rFonts w:ascii="Times New Roman" w:hAnsi="Times New Roman" w:cs="Times New Roman"/>
          <w:lang w:val="en-GB"/>
        </w:rPr>
        <w:t xml:space="preserve">) </w:t>
      </w:r>
      <w:r w:rsidR="007A44A9" w:rsidRPr="0097195F">
        <w:rPr>
          <w:rFonts w:ascii="Times New Roman" w:hAnsi="Times New Roman" w:cs="Times New Roman"/>
          <w:u w:val="single"/>
          <w:lang w:val="en-GB"/>
        </w:rPr>
        <w:t>Merlo G.R.</w:t>
      </w:r>
      <w:r w:rsidR="007A44A9" w:rsidRPr="0097195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Paleari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Mantero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Genova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Beverdam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Palmisano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G.L.,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Barbieri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O. and Levi G. (2002) A mouse model of Split Hand/Foot Malformation Type I. </w:t>
      </w:r>
      <w:r w:rsidR="007A44A9" w:rsidRPr="0097195F">
        <w:rPr>
          <w:rFonts w:ascii="Times New Roman" w:hAnsi="Times New Roman" w:cs="Times New Roman"/>
          <w:b/>
          <w:bCs/>
          <w:lang w:val="en-GB"/>
        </w:rPr>
        <w:t>Genesis</w:t>
      </w:r>
      <w:r w:rsidR="007A44A9" w:rsidRPr="0097195F">
        <w:rPr>
          <w:rFonts w:ascii="Times New Roman" w:hAnsi="Times New Roman" w:cs="Times New Roman"/>
          <w:lang w:val="en-GB"/>
        </w:rPr>
        <w:t xml:space="preserve"> 33: 97-101</w:t>
      </w:r>
    </w:p>
    <w:p w:rsidR="007A44A9" w:rsidRPr="0097195F" w:rsidRDefault="007A44A9">
      <w:pPr>
        <w:ind w:left="567" w:right="-224" w:hanging="567"/>
        <w:rPr>
          <w:rFonts w:ascii="Times New Roman" w:hAnsi="Times New Roman" w:cs="Times New Roman"/>
          <w:lang w:val="en-GB"/>
        </w:rPr>
      </w:pPr>
    </w:p>
    <w:p w:rsidR="007A44A9" w:rsidRPr="0097195F" w:rsidRDefault="007A1719">
      <w:pPr>
        <w:ind w:left="567" w:right="-224" w:hanging="56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(70</w:t>
      </w:r>
      <w:r w:rsidR="007A44A9" w:rsidRPr="0097195F">
        <w:rPr>
          <w:rFonts w:ascii="Times New Roman" w:hAnsi="Times New Roman" w:cs="Times New Roman"/>
          <w:lang w:val="en-GB"/>
        </w:rPr>
        <w:t xml:space="preserve">) </w:t>
      </w:r>
      <w:r w:rsidR="007A44A9" w:rsidRPr="0097195F">
        <w:rPr>
          <w:rFonts w:ascii="Times New Roman" w:hAnsi="Times New Roman" w:cs="Times New Roman"/>
          <w:u w:val="single"/>
          <w:lang w:val="en-GB"/>
        </w:rPr>
        <w:t>Merlo G.R.</w:t>
      </w:r>
      <w:r w:rsidR="007A44A9" w:rsidRPr="0097195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Paleari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Mantero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Zerega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B.,</w:t>
      </w:r>
      <w:r w:rsidR="007A44A9" w:rsidRPr="0097195F">
        <w:rPr>
          <w:rFonts w:ascii="Times New Roman" w:hAnsi="Times New Roman" w:cs="Times New Roman"/>
          <w:vertAlign w:val="superscript"/>
          <w:lang w:val="en-GB"/>
        </w:rPr>
        <w:t xml:space="preserve">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Adamska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M.,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Rinkwitz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Bober</w:t>
      </w:r>
      <w:proofErr w:type="spellEnd"/>
      <w:r w:rsidR="007A44A9" w:rsidRPr="0097195F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7A44A9" w:rsidRPr="0097195F">
        <w:rPr>
          <w:rFonts w:ascii="Times New Roman" w:hAnsi="Times New Roman" w:cs="Times New Roman"/>
          <w:lang w:val="en-GB"/>
        </w:rPr>
        <w:t xml:space="preserve">E. and Levi G. (2002) The </w:t>
      </w:r>
      <w:r w:rsidR="007A44A9" w:rsidRPr="0097195F">
        <w:rPr>
          <w:rFonts w:ascii="Times New Roman" w:hAnsi="Times New Roman" w:cs="Times New Roman"/>
          <w:i/>
          <w:iCs/>
          <w:lang w:val="en-GB"/>
        </w:rPr>
        <w:t>Dlx5</w:t>
      </w:r>
      <w:r w:rsidR="007A44A9" w:rsidRPr="0097195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homeobox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 gene is essential for vestibular morphogenesis in the mouse embryo through a BMP4-mediated pathway. </w:t>
      </w:r>
      <w:r w:rsidR="007A44A9" w:rsidRPr="0097195F">
        <w:rPr>
          <w:rFonts w:ascii="Times New Roman" w:hAnsi="Times New Roman" w:cs="Times New Roman"/>
          <w:b/>
          <w:bCs/>
          <w:lang w:val="en-GB"/>
        </w:rPr>
        <w:t>Develop. Biol</w:t>
      </w:r>
      <w:r w:rsidR="007A44A9" w:rsidRPr="0097195F">
        <w:rPr>
          <w:rFonts w:ascii="Times New Roman" w:hAnsi="Times New Roman" w:cs="Times New Roman"/>
          <w:lang w:val="en-GB"/>
        </w:rPr>
        <w:t xml:space="preserve">. 248: 157-169 </w:t>
      </w:r>
    </w:p>
    <w:p w:rsidR="007A44A9" w:rsidRPr="0097195F" w:rsidRDefault="007A44A9">
      <w:pPr>
        <w:ind w:left="567" w:right="-224" w:hanging="567"/>
        <w:rPr>
          <w:rFonts w:ascii="Times New Roman" w:hAnsi="Times New Roman" w:cs="Times New Roman"/>
          <w:lang w:val="en-GB"/>
        </w:rPr>
      </w:pPr>
    </w:p>
    <w:p w:rsidR="007A44A9" w:rsidRDefault="007A1719">
      <w:pPr>
        <w:spacing w:line="240" w:lineRule="atLeast"/>
        <w:ind w:left="567" w:right="-224" w:hanging="567"/>
        <w:rPr>
          <w:rFonts w:ascii="Times New Roman" w:hAnsi="Times New Roman" w:cs="Times New Roman"/>
          <w:lang w:val="en-US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lang w:val="en-GB"/>
        </w:rPr>
        <w:t>(71</w:t>
      </w:r>
      <w:r w:rsidR="007A44A9" w:rsidRPr="0097195F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Beverdam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, A.,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="007A44A9" w:rsidRPr="0097195F">
              <w:rPr>
                <w:rFonts w:ascii="Times New Roman" w:hAnsi="Times New Roman" w:cs="Times New Roman"/>
                <w:u w:val="single"/>
                <w:lang w:val="en-GB"/>
              </w:rPr>
              <w:t>Merlo</w:t>
            </w:r>
          </w:smartTag>
        </w:smartTag>
      </w:smartTag>
      <w:r w:rsidR="007A44A9" w:rsidRPr="0097195F">
        <w:rPr>
          <w:rFonts w:ascii="Times New Roman" w:hAnsi="Times New Roman" w:cs="Times New Roman"/>
          <w:u w:val="single"/>
          <w:lang w:val="en-GB"/>
        </w:rPr>
        <w:t>, G.R</w:t>
      </w:r>
      <w:r w:rsidR="007A44A9" w:rsidRPr="0097195F">
        <w:rPr>
          <w:rFonts w:ascii="Times New Roman" w:hAnsi="Times New Roman" w:cs="Times New Roman"/>
          <w:lang w:val="en-GB"/>
        </w:rPr>
        <w:t xml:space="preserve">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Paleari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, L.,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Mantero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, S.,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Genova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, F.,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Barbieri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, O., </w:t>
      </w:r>
      <w:proofErr w:type="spellStart"/>
      <w:r w:rsidR="007A44A9" w:rsidRPr="0097195F">
        <w:rPr>
          <w:rFonts w:ascii="Times New Roman" w:hAnsi="Times New Roman" w:cs="Times New Roman"/>
          <w:lang w:val="en-GB"/>
        </w:rPr>
        <w:t>Janvier</w:t>
      </w:r>
      <w:proofErr w:type="spellEnd"/>
      <w:r w:rsidR="007A44A9" w:rsidRPr="0097195F">
        <w:rPr>
          <w:rFonts w:ascii="Times New Roman" w:hAnsi="Times New Roman" w:cs="Times New Roman"/>
          <w:lang w:val="en-GB"/>
        </w:rPr>
        <w:t xml:space="preserve">, P. and Levi, G. (2002) Jaw transformation with gain of symmetry after </w:t>
      </w:r>
      <w:r w:rsidR="007A44A9" w:rsidRPr="0097195F">
        <w:rPr>
          <w:rFonts w:ascii="Times New Roman" w:hAnsi="Times New Roman" w:cs="Times New Roman"/>
          <w:i/>
          <w:iCs/>
          <w:lang w:val="en-GB"/>
        </w:rPr>
        <w:t>Dlx5/Dlx6</w:t>
      </w:r>
      <w:r w:rsidR="007A44A9" w:rsidRPr="0097195F">
        <w:rPr>
          <w:rFonts w:ascii="Times New Roman" w:hAnsi="Times New Roman" w:cs="Times New Roman"/>
          <w:lang w:val="en-GB"/>
        </w:rPr>
        <w:t xml:space="preserve"> inactivation: mirror of the past ?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Genesis, </w:t>
      </w:r>
      <w:r w:rsidR="007A44A9">
        <w:rPr>
          <w:rFonts w:ascii="Times New Roman" w:hAnsi="Times New Roman" w:cs="Times New Roman"/>
          <w:lang w:val="en-US"/>
        </w:rPr>
        <w:t>34: 221-227</w:t>
      </w:r>
    </w:p>
    <w:bookmarkEnd w:id="0"/>
    <w:bookmarkEnd w:id="1"/>
    <w:p w:rsidR="007A44A9" w:rsidRDefault="007A44A9">
      <w:pPr>
        <w:spacing w:line="240" w:lineRule="atLeast"/>
        <w:ind w:right="-224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567" w:right="-224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(72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r w:rsidR="00BA55CB">
        <w:rPr>
          <w:rFonts w:ascii="Times New Roman" w:hAnsi="Times New Roman" w:cs="Times New Roman"/>
          <w:lang w:val="en-US"/>
        </w:rPr>
        <w:t xml:space="preserve"> </w:t>
      </w:r>
      <w:r w:rsidR="007A44A9">
        <w:rPr>
          <w:rFonts w:ascii="Times New Roman" w:hAnsi="Times New Roman" w:cs="Times New Roman"/>
          <w:lang w:val="en-US"/>
        </w:rPr>
        <w:t xml:space="preserve">Levi G., </w:t>
      </w:r>
      <w:proofErr w:type="spellStart"/>
      <w:r w:rsidR="007A44A9">
        <w:rPr>
          <w:rFonts w:ascii="Times New Roman" w:hAnsi="Times New Roman" w:cs="Times New Roman"/>
          <w:lang w:val="en-US"/>
        </w:rPr>
        <w:t>Puche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A.C., </w:t>
      </w:r>
      <w:proofErr w:type="spellStart"/>
      <w:r w:rsidR="007A44A9">
        <w:rPr>
          <w:rFonts w:ascii="Times New Roman" w:hAnsi="Times New Roman" w:cs="Times New Roman"/>
          <w:lang w:val="en-US"/>
        </w:rPr>
        <w:t>Mantero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Barbieri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O., </w:t>
      </w:r>
      <w:proofErr w:type="spellStart"/>
      <w:r w:rsidR="007A44A9">
        <w:rPr>
          <w:rFonts w:ascii="Times New Roman" w:hAnsi="Times New Roman" w:cs="Times New Roman"/>
          <w:lang w:val="en-US"/>
        </w:rPr>
        <w:t>Trombino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Paleari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="007A44A9">
        <w:rPr>
          <w:rFonts w:ascii="Times New Roman" w:hAnsi="Times New Roman" w:cs="Times New Roman"/>
          <w:lang w:val="en-US"/>
        </w:rPr>
        <w:t>Egeo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 and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="007A44A9">
              <w:rPr>
                <w:rFonts w:ascii="Times New Roman" w:hAnsi="Times New Roman" w:cs="Times New Roman"/>
                <w:u w:val="single"/>
                <w:lang w:val="en-US"/>
              </w:rPr>
              <w:t>Merlo</w:t>
            </w:r>
          </w:smartTag>
        </w:smartTag>
      </w:smartTag>
      <w:r w:rsidR="007A44A9">
        <w:rPr>
          <w:rFonts w:ascii="Times New Roman" w:hAnsi="Times New Roman" w:cs="Times New Roman"/>
          <w:u w:val="single"/>
          <w:lang w:val="en-US"/>
        </w:rPr>
        <w:t>, G.R</w:t>
      </w:r>
      <w:r w:rsidR="007A44A9">
        <w:rPr>
          <w:rFonts w:ascii="Times New Roman" w:hAnsi="Times New Roman" w:cs="Times New Roman"/>
          <w:lang w:val="en-US"/>
        </w:rPr>
        <w:t xml:space="preserve">. (2003) The </w:t>
      </w:r>
      <w:r w:rsidR="007A44A9">
        <w:rPr>
          <w:rFonts w:ascii="Times New Roman" w:hAnsi="Times New Roman" w:cs="Times New Roman"/>
          <w:i/>
          <w:iCs/>
          <w:lang w:val="en-US"/>
        </w:rPr>
        <w:t>Dlx5</w:t>
      </w:r>
      <w:r w:rsidR="007A44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4A9">
        <w:rPr>
          <w:rFonts w:ascii="Times New Roman" w:hAnsi="Times New Roman" w:cs="Times New Roman"/>
          <w:lang w:val="en-US"/>
        </w:rPr>
        <w:t>homeodomain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gene is essential for normal olfactory development and connectivity in the mouse.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Mol. Cell.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Neurosci</w:t>
      </w:r>
      <w:proofErr w:type="spellEnd"/>
      <w:r w:rsidR="007A44A9">
        <w:rPr>
          <w:rFonts w:ascii="Times New Roman" w:hAnsi="Times New Roman" w:cs="Times New Roman"/>
          <w:lang w:val="en-US"/>
        </w:rPr>
        <w:t>., 22: 530-543</w:t>
      </w:r>
    </w:p>
    <w:p w:rsidR="007A44A9" w:rsidRDefault="007A44A9">
      <w:pPr>
        <w:ind w:left="567" w:right="-224" w:hanging="567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567" w:right="-224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(73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r w:rsidR="007A44A9">
        <w:rPr>
          <w:rFonts w:ascii="Times New Roman" w:hAnsi="Times New Roman" w:cs="Times New Roman"/>
          <w:u w:val="single"/>
          <w:lang w:val="en-US"/>
        </w:rPr>
        <w:t>Merlo G.R</w:t>
      </w:r>
      <w:r w:rsidR="007A44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4A9">
        <w:rPr>
          <w:rFonts w:ascii="Times New Roman" w:hAnsi="Times New Roman" w:cs="Times New Roman"/>
          <w:lang w:val="en-US"/>
        </w:rPr>
        <w:t>Beverdam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 and Levi G. (2003) </w:t>
      </w:r>
      <w:proofErr w:type="spellStart"/>
      <w:r w:rsidR="007A44A9">
        <w:rPr>
          <w:rFonts w:ascii="Times New Roman" w:hAnsi="Times New Roman" w:cs="Times New Roman"/>
          <w:i/>
          <w:iCs/>
          <w:lang w:val="en-US"/>
        </w:rPr>
        <w:t>Dlx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genes in craniofacial and limb morphogenesis. in: "</w:t>
      </w:r>
      <w:proofErr w:type="spellStart"/>
      <w:r w:rsidR="007A44A9">
        <w:rPr>
          <w:rFonts w:ascii="Times New Roman" w:hAnsi="Times New Roman" w:cs="Times New Roman"/>
          <w:lang w:val="en-US"/>
        </w:rPr>
        <w:t>Murine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4A9">
        <w:rPr>
          <w:rFonts w:ascii="Times New Roman" w:hAnsi="Times New Roman" w:cs="Times New Roman"/>
          <w:lang w:val="en-US"/>
        </w:rPr>
        <w:t>Homeobox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Gene Control of Embryonic Patterning and Organogenesis" Chap.4. (T. Lufkin, </w:t>
      </w:r>
      <w:proofErr w:type="spellStart"/>
      <w:r w:rsidR="007A44A9">
        <w:rPr>
          <w:rFonts w:ascii="Times New Roman" w:hAnsi="Times New Roman" w:cs="Times New Roman"/>
          <w:lang w:val="en-US"/>
        </w:rPr>
        <w:t>ed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).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Adv. Develop. Biol.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Biochem</w:t>
      </w:r>
      <w:proofErr w:type="spellEnd"/>
      <w:r w:rsidR="007A44A9">
        <w:rPr>
          <w:rFonts w:ascii="Times New Roman" w:hAnsi="Times New Roman" w:cs="Times New Roman"/>
          <w:lang w:val="en-US"/>
        </w:rPr>
        <w:t>. 13: 107-132</w:t>
      </w:r>
    </w:p>
    <w:p w:rsidR="007A44A9" w:rsidRDefault="007A44A9">
      <w:pPr>
        <w:ind w:left="567" w:right="-224" w:hanging="567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(74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>
        <w:rPr>
          <w:rFonts w:ascii="Times New Roman" w:hAnsi="Times New Roman" w:cs="Times New Roman"/>
          <w:lang w:val="en-US"/>
        </w:rPr>
        <w:t>Perera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M., </w:t>
      </w:r>
      <w:r w:rsidR="007A44A9">
        <w:rPr>
          <w:rFonts w:ascii="Times New Roman" w:hAnsi="Times New Roman" w:cs="Times New Roman"/>
          <w:u w:val="single"/>
          <w:lang w:val="en-US"/>
        </w:rPr>
        <w:t>Merlo G.R</w:t>
      </w:r>
      <w:r w:rsidR="007A44A9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="007A44A9">
        <w:rPr>
          <w:rFonts w:ascii="Times New Roman" w:hAnsi="Times New Roman" w:cs="Times New Roman"/>
          <w:lang w:val="en-US"/>
        </w:rPr>
        <w:t>Verardo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Paleari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L., Corte G. and Levi, G. (2004)</w:t>
      </w:r>
      <w:r w:rsidR="007A44A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7A44A9">
        <w:rPr>
          <w:rFonts w:ascii="Times New Roman" w:hAnsi="Times New Roman" w:cs="Times New Roman"/>
          <w:lang w:val="en-US"/>
        </w:rPr>
        <w:t xml:space="preserve">Defective </w:t>
      </w:r>
      <w:proofErr w:type="spellStart"/>
      <w:r w:rsidR="007A44A9">
        <w:rPr>
          <w:rFonts w:ascii="Times New Roman" w:hAnsi="Times New Roman" w:cs="Times New Roman"/>
          <w:lang w:val="en-US"/>
        </w:rPr>
        <w:t>neurogenesis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in the absence of </w:t>
      </w:r>
      <w:r w:rsidR="007A44A9">
        <w:rPr>
          <w:rFonts w:ascii="Times New Roman" w:hAnsi="Times New Roman" w:cs="Times New Roman"/>
          <w:i/>
          <w:iCs/>
          <w:lang w:val="en-US"/>
        </w:rPr>
        <w:t>Dlx5.</w:t>
      </w:r>
      <w:r w:rsidR="007A44A9">
        <w:rPr>
          <w:rFonts w:ascii="Times New Roman" w:hAnsi="Times New Roman" w:cs="Times New Roman"/>
          <w:lang w:val="en-US"/>
        </w:rPr>
        <w:t xml:space="preserve">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Mol. Cell.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Neurosci</w:t>
      </w:r>
      <w:proofErr w:type="spellEnd"/>
      <w:r w:rsidR="007A44A9">
        <w:rPr>
          <w:rFonts w:ascii="Times New Roman" w:hAnsi="Times New Roman" w:cs="Times New Roman"/>
          <w:b/>
          <w:bCs/>
          <w:lang w:val="en-US"/>
        </w:rPr>
        <w:t>.</w:t>
      </w:r>
      <w:r w:rsidR="007A44A9">
        <w:rPr>
          <w:rFonts w:ascii="Times New Roman" w:hAnsi="Times New Roman" w:cs="Times New Roman"/>
          <w:lang w:val="en-US"/>
        </w:rPr>
        <w:t xml:space="preserve">  25: 153-161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(75</w:t>
      </w:r>
      <w:r w:rsidR="007A44A9">
        <w:rPr>
          <w:rFonts w:ascii="Times New Roman" w:hAnsi="Times New Roman" w:cs="Times New Roman"/>
          <w:lang w:val="en-US"/>
        </w:rPr>
        <w:t xml:space="preserve">) Levi G., </w:t>
      </w:r>
      <w:proofErr w:type="spellStart"/>
      <w:r w:rsidR="007A44A9">
        <w:rPr>
          <w:rFonts w:ascii="Times New Roman" w:hAnsi="Times New Roman" w:cs="Times New Roman"/>
          <w:lang w:val="en-US"/>
        </w:rPr>
        <w:t>Mantero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Barbieri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O., </w:t>
      </w:r>
      <w:proofErr w:type="spellStart"/>
      <w:r w:rsidR="007A44A9">
        <w:rPr>
          <w:rFonts w:ascii="Times New Roman" w:hAnsi="Times New Roman" w:cs="Times New Roman"/>
          <w:lang w:val="en-US"/>
        </w:rPr>
        <w:t>Cantatore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="007A44A9">
        <w:rPr>
          <w:rFonts w:ascii="Times New Roman" w:hAnsi="Times New Roman" w:cs="Times New Roman"/>
          <w:lang w:val="en-US"/>
        </w:rPr>
        <w:t>Paleari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="007A44A9">
        <w:rPr>
          <w:rFonts w:ascii="Times New Roman" w:hAnsi="Times New Roman" w:cs="Times New Roman"/>
          <w:lang w:val="en-US"/>
        </w:rPr>
        <w:t>Beverdam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="007A44A9">
        <w:rPr>
          <w:rFonts w:ascii="Times New Roman" w:hAnsi="Times New Roman" w:cs="Times New Roman"/>
          <w:lang w:val="en-US"/>
        </w:rPr>
        <w:t>Genova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F., Robert B. and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="007A44A9">
              <w:rPr>
                <w:rFonts w:ascii="Times New Roman" w:hAnsi="Times New Roman" w:cs="Times New Roman"/>
                <w:u w:val="single"/>
                <w:lang w:val="en-US"/>
              </w:rPr>
              <w:t>Merlo</w:t>
            </w:r>
          </w:smartTag>
        </w:smartTag>
      </w:smartTag>
      <w:r w:rsidR="007A44A9">
        <w:rPr>
          <w:rFonts w:ascii="Times New Roman" w:hAnsi="Times New Roman" w:cs="Times New Roman"/>
          <w:u w:val="single"/>
          <w:lang w:val="en-US"/>
        </w:rPr>
        <w:t xml:space="preserve"> G.R</w:t>
      </w:r>
      <w:r w:rsidR="007A44A9">
        <w:rPr>
          <w:rFonts w:ascii="Times New Roman" w:hAnsi="Times New Roman" w:cs="Times New Roman"/>
          <w:lang w:val="en-US"/>
        </w:rPr>
        <w:t xml:space="preserve">. (2006) </w:t>
      </w:r>
      <w:r w:rsidR="007A44A9">
        <w:rPr>
          <w:rFonts w:ascii="Times New Roman" w:hAnsi="Times New Roman" w:cs="Times New Roman"/>
          <w:i/>
          <w:iCs/>
          <w:lang w:val="en-US"/>
        </w:rPr>
        <w:t>Msx1</w:t>
      </w:r>
      <w:r w:rsidR="007A44A9">
        <w:rPr>
          <w:rFonts w:ascii="Times New Roman" w:hAnsi="Times New Roman" w:cs="Times New Roman"/>
          <w:lang w:val="en-US"/>
        </w:rPr>
        <w:t xml:space="preserve"> and </w:t>
      </w:r>
      <w:r w:rsidR="007A44A9">
        <w:rPr>
          <w:rFonts w:ascii="Times New Roman" w:hAnsi="Times New Roman" w:cs="Times New Roman"/>
          <w:i/>
          <w:iCs/>
          <w:lang w:val="en-US"/>
        </w:rPr>
        <w:t>Dlx5</w:t>
      </w:r>
      <w:r w:rsidR="007A44A9">
        <w:rPr>
          <w:rFonts w:ascii="Times New Roman" w:hAnsi="Times New Roman" w:cs="Times New Roman"/>
          <w:lang w:val="en-US"/>
        </w:rPr>
        <w:t xml:space="preserve"> act independently in development of craniofacial skeleton, but converge on the regulation of Bmp signaling in palate formation. </w:t>
      </w:r>
      <w:r w:rsidR="007A44A9">
        <w:rPr>
          <w:rFonts w:ascii="Times New Roman" w:hAnsi="Times New Roman" w:cs="Times New Roman"/>
          <w:b/>
          <w:bCs/>
          <w:lang w:val="en-US"/>
        </w:rPr>
        <w:t>Mech. Develop</w:t>
      </w:r>
      <w:r w:rsidR="007A44A9">
        <w:rPr>
          <w:rFonts w:ascii="Times New Roman" w:hAnsi="Times New Roman" w:cs="Times New Roman"/>
          <w:lang w:val="en-US"/>
        </w:rPr>
        <w:t>. 123: 3-16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(76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>
        <w:rPr>
          <w:rFonts w:ascii="Times New Roman" w:hAnsi="Times New Roman" w:cs="Times New Roman"/>
          <w:lang w:val="en-US"/>
        </w:rPr>
        <w:t>Meneghini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V., </w:t>
      </w:r>
      <w:proofErr w:type="spellStart"/>
      <w:r w:rsidR="007A44A9">
        <w:rPr>
          <w:rFonts w:ascii="Times New Roman" w:hAnsi="Times New Roman" w:cs="Times New Roman"/>
          <w:lang w:val="en-US"/>
        </w:rPr>
        <w:t>Odent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Platonova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="007A44A9">
        <w:rPr>
          <w:rFonts w:ascii="Times New Roman" w:hAnsi="Times New Roman" w:cs="Times New Roman"/>
          <w:lang w:val="en-US"/>
        </w:rPr>
        <w:t>Egeo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 and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="007A44A9">
              <w:rPr>
                <w:rFonts w:ascii="Times New Roman" w:hAnsi="Times New Roman" w:cs="Times New Roman"/>
                <w:u w:val="single"/>
                <w:lang w:val="en-US"/>
              </w:rPr>
              <w:t>Merlo</w:t>
            </w:r>
          </w:smartTag>
        </w:smartTag>
      </w:smartTag>
      <w:r w:rsidR="007A44A9">
        <w:rPr>
          <w:rFonts w:ascii="Times New Roman" w:hAnsi="Times New Roman" w:cs="Times New Roman"/>
          <w:u w:val="single"/>
          <w:lang w:val="en-US"/>
        </w:rPr>
        <w:t xml:space="preserve"> G.R</w:t>
      </w:r>
      <w:r w:rsidR="007A44A9">
        <w:rPr>
          <w:rFonts w:ascii="Times New Roman" w:hAnsi="Times New Roman" w:cs="Times New Roman"/>
          <w:lang w:val="en-US"/>
        </w:rPr>
        <w:t xml:space="preserve">. (2006) Novel </w:t>
      </w:r>
      <w:r w:rsidR="007A44A9">
        <w:rPr>
          <w:rFonts w:ascii="Times New Roman" w:hAnsi="Times New Roman" w:cs="Times New Roman"/>
          <w:i/>
          <w:iCs/>
          <w:lang w:val="en-US"/>
        </w:rPr>
        <w:t>TBX3</w:t>
      </w:r>
      <w:r w:rsidR="007A44A9">
        <w:rPr>
          <w:rFonts w:ascii="Times New Roman" w:hAnsi="Times New Roman" w:cs="Times New Roman"/>
          <w:lang w:val="en-US"/>
        </w:rPr>
        <w:t xml:space="preserve"> mutation data in families with </w:t>
      </w:r>
      <w:proofErr w:type="spellStart"/>
      <w:r w:rsidR="007A44A9">
        <w:rPr>
          <w:rFonts w:ascii="Times New Roman" w:hAnsi="Times New Roman" w:cs="Times New Roman"/>
          <w:lang w:val="en-US"/>
        </w:rPr>
        <w:t>Ulnar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-Mammary syndrome indicate a genotype-phenotype relationship: mutations that do not disrupt the T-domain are associated with less severe limb defects. </w:t>
      </w:r>
      <w:r w:rsidR="007A44A9">
        <w:rPr>
          <w:rFonts w:ascii="Times New Roman" w:hAnsi="Times New Roman" w:cs="Times New Roman"/>
          <w:b/>
          <w:bCs/>
          <w:lang w:val="en-US"/>
        </w:rPr>
        <w:t>Eur. J. Med. Genet</w:t>
      </w:r>
      <w:r w:rsidR="007A44A9">
        <w:rPr>
          <w:rFonts w:ascii="Times New Roman" w:hAnsi="Times New Roman" w:cs="Times New Roman"/>
          <w:lang w:val="en-US"/>
        </w:rPr>
        <w:t>.  49: 151-158</w:t>
      </w:r>
    </w:p>
    <w:p w:rsidR="007A44A9" w:rsidRDefault="007A44A9">
      <w:pPr>
        <w:ind w:right="-224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(77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>
        <w:rPr>
          <w:rFonts w:ascii="Times New Roman" w:hAnsi="Times New Roman" w:cs="Times New Roman"/>
          <w:lang w:val="en-US"/>
        </w:rPr>
        <w:t>Zaghetto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A.A., </w:t>
      </w:r>
      <w:proofErr w:type="spellStart"/>
      <w:r w:rsidR="007A44A9">
        <w:rPr>
          <w:rFonts w:ascii="Times New Roman" w:hAnsi="Times New Roman" w:cs="Times New Roman"/>
          <w:lang w:val="en-US"/>
        </w:rPr>
        <w:t>Paina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Mantero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Peretto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7A44A9">
        <w:rPr>
          <w:rFonts w:ascii="Times New Roman" w:hAnsi="Times New Roman" w:cs="Times New Roman"/>
          <w:lang w:val="en-US"/>
        </w:rPr>
        <w:t>Bovetti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="007A44A9">
        <w:rPr>
          <w:rFonts w:ascii="Times New Roman" w:hAnsi="Times New Roman" w:cs="Times New Roman"/>
          <w:lang w:val="en-US"/>
        </w:rPr>
        <w:t>Puche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A., Piccolo S., and </w:t>
      </w:r>
      <w:r w:rsidR="007A44A9">
        <w:rPr>
          <w:rFonts w:ascii="Times New Roman" w:hAnsi="Times New Roman" w:cs="Times New Roman"/>
          <w:u w:val="single"/>
          <w:lang w:val="en-US"/>
        </w:rPr>
        <w:t>Merlo G.</w:t>
      </w:r>
      <w:r w:rsidR="007A44A9">
        <w:rPr>
          <w:rFonts w:ascii="Times New Roman" w:hAnsi="Times New Roman" w:cs="Times New Roman"/>
          <w:lang w:val="en-US"/>
        </w:rPr>
        <w:t xml:space="preserve"> (2006) </w:t>
      </w:r>
      <w:r w:rsidR="007A44A9">
        <w:rPr>
          <w:rFonts w:ascii="Times New Roman" w:hAnsi="Times New Roman" w:cs="Times New Roman"/>
          <w:lang w:val="en-US" w:eastAsia="it-IT"/>
        </w:rPr>
        <w:t xml:space="preserve">A </w:t>
      </w:r>
      <w:proofErr w:type="spellStart"/>
      <w:r w:rsidR="007A44A9">
        <w:rPr>
          <w:rFonts w:ascii="Times New Roman" w:hAnsi="Times New Roman" w:cs="Times New Roman"/>
          <w:i/>
          <w:iCs/>
          <w:lang w:val="en-US"/>
        </w:rPr>
        <w:t>Wnt</w:t>
      </w:r>
      <w:proofErr w:type="spellEnd"/>
      <w:r w:rsidR="007A44A9">
        <w:rPr>
          <w:rFonts w:ascii="Times New Roman" w:hAnsi="Times New Roman" w:cs="Times New Roman"/>
          <w:lang w:val="en-US"/>
        </w:rPr>
        <w:t>-beta-</w:t>
      </w:r>
      <w:proofErr w:type="spellStart"/>
      <w:r w:rsidR="007A44A9">
        <w:rPr>
          <w:rFonts w:ascii="Times New Roman" w:hAnsi="Times New Roman" w:cs="Times New Roman"/>
          <w:lang w:val="en-US"/>
        </w:rPr>
        <w:t>catenin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responsive cell population that participates in the formation of olfactory axon connections in the mouse embryo.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Int. J. Dev.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Neurosci</w:t>
      </w:r>
      <w:proofErr w:type="spellEnd"/>
      <w:r w:rsidR="007A44A9">
        <w:rPr>
          <w:rFonts w:ascii="Times New Roman" w:hAnsi="Times New Roman" w:cs="Times New Roman"/>
          <w:lang w:val="en-US"/>
        </w:rPr>
        <w:t>. 24: 584-585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(78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>
        <w:rPr>
          <w:rFonts w:ascii="Times New Roman" w:hAnsi="Times New Roman" w:cs="Times New Roman"/>
          <w:lang w:val="en-US"/>
        </w:rPr>
        <w:t>Radoja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="007A44A9">
        <w:rPr>
          <w:rFonts w:ascii="Times New Roman" w:hAnsi="Times New Roman" w:cs="Times New Roman"/>
          <w:lang w:val="en-US"/>
        </w:rPr>
        <w:t>Guerrini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="007A44A9">
        <w:rPr>
          <w:rFonts w:ascii="Times New Roman" w:hAnsi="Times New Roman" w:cs="Times New Roman"/>
          <w:lang w:val="en-US"/>
        </w:rPr>
        <w:t>LoIacono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N., </w:t>
      </w:r>
      <w:r w:rsidR="007A44A9">
        <w:rPr>
          <w:rFonts w:ascii="Times New Roman" w:hAnsi="Times New Roman" w:cs="Times New Roman"/>
          <w:u w:val="single"/>
          <w:lang w:val="en-US"/>
        </w:rPr>
        <w:t>Merlo G.R.</w:t>
      </w:r>
      <w:r w:rsidR="007A44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4A9">
        <w:rPr>
          <w:rFonts w:ascii="Times New Roman" w:hAnsi="Times New Roman" w:cs="Times New Roman"/>
          <w:lang w:val="en-US"/>
        </w:rPr>
        <w:t>Costanzo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A., Weinberg W.C., </w:t>
      </w:r>
      <w:proofErr w:type="spellStart"/>
      <w:r w:rsidR="007A44A9">
        <w:rPr>
          <w:rFonts w:ascii="Times New Roman" w:hAnsi="Times New Roman" w:cs="Times New Roman"/>
          <w:lang w:val="en-US"/>
        </w:rPr>
        <w:t>LaMantia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="007A44A9">
        <w:rPr>
          <w:rFonts w:ascii="Times New Roman" w:hAnsi="Times New Roman" w:cs="Times New Roman"/>
          <w:lang w:val="en-US"/>
        </w:rPr>
        <w:t>Calabrò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V., and </w:t>
      </w:r>
      <w:proofErr w:type="spellStart"/>
      <w:r w:rsidR="007A44A9">
        <w:rPr>
          <w:rFonts w:ascii="Times New Roman" w:hAnsi="Times New Roman" w:cs="Times New Roman"/>
          <w:lang w:val="en-US"/>
        </w:rPr>
        <w:t>Morasso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M.I. (2007)  </w:t>
      </w:r>
      <w:proofErr w:type="spellStart"/>
      <w:r w:rsidR="007A44A9">
        <w:rPr>
          <w:rFonts w:ascii="Times New Roman" w:hAnsi="Times New Roman" w:cs="Times New Roman"/>
          <w:lang w:val="en-US"/>
        </w:rPr>
        <w:t>Homeobox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gene </w:t>
      </w:r>
      <w:r w:rsidR="007A44A9">
        <w:rPr>
          <w:rFonts w:ascii="Times New Roman" w:hAnsi="Times New Roman" w:cs="Times New Roman"/>
          <w:i/>
          <w:iCs/>
          <w:lang w:val="en-US"/>
        </w:rPr>
        <w:t>Dlx3</w:t>
      </w:r>
      <w:r w:rsidR="007A44A9">
        <w:rPr>
          <w:rFonts w:ascii="Times New Roman" w:hAnsi="Times New Roman" w:cs="Times New Roman"/>
          <w:lang w:val="en-US"/>
        </w:rPr>
        <w:t xml:space="preserve"> is regulated by </w:t>
      </w:r>
      <w:r w:rsidR="007A44A9">
        <w:rPr>
          <w:rFonts w:ascii="Times New Roman" w:hAnsi="Times New Roman" w:cs="Times New Roman"/>
          <w:i/>
          <w:iCs/>
          <w:lang w:val="en-US"/>
        </w:rPr>
        <w:t xml:space="preserve">p63 </w:t>
      </w:r>
      <w:r w:rsidR="007A44A9">
        <w:rPr>
          <w:rFonts w:ascii="Times New Roman" w:hAnsi="Times New Roman" w:cs="Times New Roman"/>
          <w:lang w:val="en-US"/>
        </w:rPr>
        <w:t xml:space="preserve">during ectoderm development: relevance in the pathogenesis of </w:t>
      </w:r>
      <w:proofErr w:type="spellStart"/>
      <w:r w:rsidR="007A44A9">
        <w:rPr>
          <w:rFonts w:ascii="Times New Roman" w:hAnsi="Times New Roman" w:cs="Times New Roman"/>
          <w:lang w:val="en-US"/>
        </w:rPr>
        <w:t>ectodermal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4A9">
        <w:rPr>
          <w:rFonts w:ascii="Times New Roman" w:hAnsi="Times New Roman" w:cs="Times New Roman"/>
          <w:lang w:val="en-US"/>
        </w:rPr>
        <w:t>dysplasias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. </w:t>
      </w:r>
      <w:r w:rsidR="007A44A9">
        <w:rPr>
          <w:rFonts w:ascii="Times New Roman" w:hAnsi="Times New Roman" w:cs="Times New Roman"/>
          <w:b/>
          <w:bCs/>
          <w:lang w:val="en-US"/>
        </w:rPr>
        <w:t>Development</w:t>
      </w:r>
      <w:r w:rsidR="007A44A9">
        <w:rPr>
          <w:rFonts w:ascii="Times New Roman" w:hAnsi="Times New Roman" w:cs="Times New Roman"/>
          <w:lang w:val="en-US"/>
        </w:rPr>
        <w:t xml:space="preserve"> 134: 13-18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(79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>
        <w:rPr>
          <w:rFonts w:ascii="Times New Roman" w:hAnsi="Times New Roman" w:cs="Times New Roman"/>
          <w:lang w:val="en-US"/>
        </w:rPr>
        <w:t>Platonova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="007A44A9">
        <w:rPr>
          <w:rFonts w:ascii="Times New Roman" w:hAnsi="Times New Roman" w:cs="Times New Roman"/>
          <w:lang w:val="en-US"/>
        </w:rPr>
        <w:t>Scotti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="007A44A9">
        <w:rPr>
          <w:rFonts w:ascii="Times New Roman" w:hAnsi="Times New Roman" w:cs="Times New Roman"/>
          <w:lang w:val="en-US"/>
        </w:rPr>
        <w:t>Babich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7A44A9">
        <w:rPr>
          <w:rFonts w:ascii="Times New Roman" w:hAnsi="Times New Roman" w:cs="Times New Roman"/>
          <w:lang w:val="en-US"/>
        </w:rPr>
        <w:t>Bertoli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="007A44A9">
        <w:rPr>
          <w:rFonts w:ascii="Times New Roman" w:hAnsi="Times New Roman" w:cs="Times New Roman"/>
          <w:lang w:val="en-US"/>
        </w:rPr>
        <w:t>Zucchi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I., and </w:t>
      </w:r>
      <w:r w:rsidR="007A44A9" w:rsidRPr="000755BC">
        <w:rPr>
          <w:rFonts w:ascii="Times New Roman" w:hAnsi="Times New Roman" w:cs="Times New Roman"/>
          <w:u w:val="single"/>
          <w:lang w:val="en-US"/>
        </w:rPr>
        <w:t>Merlo G</w:t>
      </w:r>
      <w:r w:rsidR="007A44A9">
        <w:rPr>
          <w:rFonts w:ascii="Times New Roman" w:hAnsi="Times New Roman" w:cs="Times New Roman"/>
          <w:lang w:val="en-US"/>
        </w:rPr>
        <w:t xml:space="preserve">. (2007) Tbx3, the </w:t>
      </w:r>
      <w:proofErr w:type="spellStart"/>
      <w:r w:rsidR="007A44A9">
        <w:rPr>
          <w:rFonts w:ascii="Times New Roman" w:hAnsi="Times New Roman" w:cs="Times New Roman"/>
          <w:lang w:val="en-US"/>
        </w:rPr>
        <w:t>Ulnar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-Mammary Syndrome gene, plays role in mammary cell proliferation independently of p19ARF and p53. </w:t>
      </w:r>
      <w:r w:rsidR="007A44A9">
        <w:rPr>
          <w:rFonts w:ascii="Times New Roman" w:hAnsi="Times New Roman" w:cs="Times New Roman"/>
          <w:b/>
          <w:bCs/>
          <w:lang w:val="en-US"/>
        </w:rPr>
        <w:t>Eur. J. Hum. Genet</w:t>
      </w:r>
      <w:r w:rsidR="007A44A9">
        <w:rPr>
          <w:rFonts w:ascii="Times New Roman" w:hAnsi="Times New Roman" w:cs="Times New Roman"/>
          <w:lang w:val="en-US"/>
        </w:rPr>
        <w:t>. 14 (</w:t>
      </w:r>
      <w:proofErr w:type="spellStart"/>
      <w:r w:rsidR="007A44A9">
        <w:rPr>
          <w:rFonts w:ascii="Times New Roman" w:hAnsi="Times New Roman" w:cs="Times New Roman"/>
          <w:lang w:val="en-US"/>
        </w:rPr>
        <w:t>suppl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1): 281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(80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>
        <w:rPr>
          <w:rFonts w:ascii="Times New Roman" w:hAnsi="Times New Roman" w:cs="Times New Roman"/>
          <w:lang w:val="en-US"/>
        </w:rPr>
        <w:t>Platonova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="007A44A9">
        <w:rPr>
          <w:rFonts w:ascii="Times New Roman" w:hAnsi="Times New Roman" w:cs="Times New Roman"/>
          <w:lang w:val="en-US"/>
        </w:rPr>
        <w:t>Scotti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="007A44A9">
        <w:rPr>
          <w:rFonts w:ascii="Times New Roman" w:hAnsi="Times New Roman" w:cs="Times New Roman"/>
          <w:lang w:val="en-US"/>
        </w:rPr>
        <w:t>Babich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7A44A9">
        <w:rPr>
          <w:rFonts w:ascii="Times New Roman" w:hAnsi="Times New Roman" w:cs="Times New Roman"/>
          <w:lang w:val="en-US"/>
        </w:rPr>
        <w:t>Bertoli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="007A44A9">
        <w:rPr>
          <w:rFonts w:ascii="Times New Roman" w:hAnsi="Times New Roman" w:cs="Times New Roman"/>
          <w:lang w:val="en-US"/>
        </w:rPr>
        <w:t>Mento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="007A44A9">
        <w:rPr>
          <w:rFonts w:ascii="Times New Roman" w:hAnsi="Times New Roman" w:cs="Times New Roman"/>
          <w:lang w:val="en-US"/>
        </w:rPr>
        <w:t>Meneghini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V., </w:t>
      </w:r>
      <w:proofErr w:type="spellStart"/>
      <w:r w:rsidR="007A44A9">
        <w:rPr>
          <w:rFonts w:ascii="Times New Roman" w:hAnsi="Times New Roman" w:cs="Times New Roman"/>
          <w:lang w:val="en-US"/>
        </w:rPr>
        <w:t>Egeo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="007A44A9">
        <w:rPr>
          <w:rFonts w:ascii="Times New Roman" w:hAnsi="Times New Roman" w:cs="Times New Roman"/>
          <w:lang w:val="en-US"/>
        </w:rPr>
        <w:t>Zucchi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I. and </w:t>
      </w:r>
      <w:r w:rsidR="007A44A9">
        <w:rPr>
          <w:rFonts w:ascii="Times New Roman" w:hAnsi="Times New Roman" w:cs="Times New Roman"/>
          <w:u w:val="single"/>
          <w:lang w:val="en-US"/>
        </w:rPr>
        <w:t>Merlo G.R</w:t>
      </w:r>
      <w:r w:rsidR="007A44A9">
        <w:rPr>
          <w:rFonts w:ascii="Times New Roman" w:hAnsi="Times New Roman" w:cs="Times New Roman"/>
          <w:lang w:val="en-US"/>
        </w:rPr>
        <w:t xml:space="preserve">. (2007) The </w:t>
      </w:r>
      <w:r w:rsidR="007A44A9">
        <w:rPr>
          <w:rFonts w:ascii="Times New Roman" w:hAnsi="Times New Roman" w:cs="Times New Roman"/>
          <w:i/>
          <w:iCs/>
          <w:lang w:val="en-US"/>
        </w:rPr>
        <w:t xml:space="preserve">TBX3 </w:t>
      </w:r>
      <w:r w:rsidR="007A44A9">
        <w:rPr>
          <w:rFonts w:ascii="Times New Roman" w:hAnsi="Times New Roman" w:cs="Times New Roman"/>
          <w:lang w:val="en-US"/>
        </w:rPr>
        <w:t xml:space="preserve">gene, mutated in </w:t>
      </w:r>
      <w:proofErr w:type="spellStart"/>
      <w:r w:rsidR="007A44A9">
        <w:rPr>
          <w:rFonts w:ascii="Times New Roman" w:hAnsi="Times New Roman" w:cs="Times New Roman"/>
          <w:lang w:val="en-US"/>
        </w:rPr>
        <w:t>Ulnar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-Mammary syndrome, promotes growth of mammary epithelial cells independently of </w:t>
      </w:r>
      <w:r w:rsidR="007A44A9">
        <w:rPr>
          <w:rFonts w:ascii="Times New Roman" w:hAnsi="Times New Roman" w:cs="Times New Roman"/>
          <w:i/>
          <w:iCs/>
          <w:lang w:val="en-US"/>
        </w:rPr>
        <w:t>ARF</w:t>
      </w:r>
      <w:r w:rsidR="007A44A9">
        <w:rPr>
          <w:rFonts w:ascii="Times New Roman" w:hAnsi="Times New Roman" w:cs="Times New Roman"/>
          <w:lang w:val="en-US"/>
        </w:rPr>
        <w:t xml:space="preserve"> and </w:t>
      </w:r>
      <w:r w:rsidR="007A44A9">
        <w:rPr>
          <w:rFonts w:ascii="Times New Roman" w:hAnsi="Times New Roman" w:cs="Times New Roman"/>
          <w:i/>
          <w:iCs/>
          <w:lang w:val="en-US"/>
        </w:rPr>
        <w:t>p53</w:t>
      </w:r>
      <w:r w:rsidR="007A44A9">
        <w:rPr>
          <w:rFonts w:ascii="Times New Roman" w:hAnsi="Times New Roman" w:cs="Times New Roman"/>
          <w:lang w:val="en-US"/>
        </w:rPr>
        <w:t xml:space="preserve">.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Cell Tissue Res. </w:t>
      </w:r>
      <w:r w:rsidR="007A44A9">
        <w:rPr>
          <w:rFonts w:ascii="Times New Roman" w:hAnsi="Times New Roman" w:cs="Times New Roman"/>
          <w:lang w:val="en-US"/>
        </w:rPr>
        <w:t>328: 301-316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ind w:left="446" w:right="-224" w:hanging="44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(81</w:t>
      </w:r>
      <w:r w:rsidR="007A44A9">
        <w:rPr>
          <w:rFonts w:ascii="Times New Roman" w:hAnsi="Times New Roman" w:cs="Times New Roman"/>
          <w:lang w:val="en-US"/>
        </w:rPr>
        <w:t>) Vieux-</w:t>
      </w:r>
      <w:proofErr w:type="spellStart"/>
      <w:r w:rsidR="007A44A9">
        <w:rPr>
          <w:rFonts w:ascii="Times New Roman" w:hAnsi="Times New Roman" w:cs="Times New Roman"/>
          <w:lang w:val="en-US"/>
        </w:rPr>
        <w:t>Rochas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="007A44A9">
        <w:rPr>
          <w:rFonts w:ascii="Times New Roman" w:hAnsi="Times New Roman" w:cs="Times New Roman"/>
          <w:lang w:val="en-US"/>
        </w:rPr>
        <w:t>Coen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L., Sato T., </w:t>
      </w:r>
      <w:proofErr w:type="spellStart"/>
      <w:r w:rsidR="007A44A9">
        <w:rPr>
          <w:rFonts w:ascii="Times New Roman" w:hAnsi="Times New Roman" w:cs="Times New Roman"/>
          <w:lang w:val="en-US"/>
        </w:rPr>
        <w:t>Kurihara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Y., </w:t>
      </w:r>
      <w:proofErr w:type="spellStart"/>
      <w:r w:rsidR="007A44A9">
        <w:rPr>
          <w:rFonts w:ascii="Times New Roman" w:hAnsi="Times New Roman" w:cs="Times New Roman"/>
          <w:lang w:val="en-US"/>
        </w:rPr>
        <w:t>Gitton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Y., </w:t>
      </w:r>
      <w:proofErr w:type="spellStart"/>
      <w:r w:rsidR="007A44A9">
        <w:rPr>
          <w:rFonts w:ascii="Times New Roman" w:hAnsi="Times New Roman" w:cs="Times New Roman"/>
          <w:lang w:val="en-US"/>
        </w:rPr>
        <w:t>Barbieri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O., Le </w:t>
      </w:r>
      <w:proofErr w:type="spellStart"/>
      <w:r w:rsidR="007A44A9">
        <w:rPr>
          <w:rFonts w:ascii="Times New Roman" w:hAnsi="Times New Roman" w:cs="Times New Roman"/>
          <w:lang w:val="en-US"/>
        </w:rPr>
        <w:t>Blay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K., </w:t>
      </w:r>
      <w:r w:rsidR="007A44A9">
        <w:rPr>
          <w:rFonts w:ascii="Times New Roman" w:hAnsi="Times New Roman" w:cs="Times New Roman"/>
          <w:u w:val="single"/>
          <w:lang w:val="en-US"/>
        </w:rPr>
        <w:t>Merlo G.R.</w:t>
      </w:r>
      <w:r w:rsidR="007A44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4A9">
        <w:rPr>
          <w:rFonts w:ascii="Times New Roman" w:hAnsi="Times New Roman" w:cs="Times New Roman"/>
          <w:lang w:val="en-US"/>
        </w:rPr>
        <w:t>Ekker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="007A44A9">
        <w:rPr>
          <w:rFonts w:ascii="Times New Roman" w:hAnsi="Times New Roman" w:cs="Times New Roman"/>
          <w:lang w:val="en-US"/>
        </w:rPr>
        <w:t>Kurihara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H., </w:t>
      </w:r>
      <w:proofErr w:type="spellStart"/>
      <w:r w:rsidR="007A44A9">
        <w:rPr>
          <w:rFonts w:ascii="Times New Roman" w:hAnsi="Times New Roman" w:cs="Times New Roman"/>
          <w:lang w:val="en-US"/>
        </w:rPr>
        <w:t>Janvier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P. and Levi G. (2007) Molecular dynamics of retinoic acid-induced craniofacial malformations: implications for the origin of the </w:t>
      </w:r>
      <w:proofErr w:type="spellStart"/>
      <w:r w:rsidR="007A44A9">
        <w:rPr>
          <w:rFonts w:ascii="Times New Roman" w:hAnsi="Times New Roman" w:cs="Times New Roman"/>
          <w:lang w:val="en-US"/>
        </w:rPr>
        <w:t>gnatostome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jaw.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PLoS</w:t>
      </w:r>
      <w:proofErr w:type="spellEnd"/>
      <w:r w:rsidR="007A44A9">
        <w:rPr>
          <w:rFonts w:ascii="Times New Roman" w:hAnsi="Times New Roman" w:cs="Times New Roman"/>
          <w:b/>
          <w:bCs/>
          <w:lang w:val="en-US"/>
        </w:rPr>
        <w:t xml:space="preserve"> One</w:t>
      </w:r>
      <w:r w:rsidR="007A44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4A9">
        <w:rPr>
          <w:rFonts w:ascii="Times New Roman" w:hAnsi="Times New Roman" w:cs="Times New Roman"/>
          <w:lang w:val="en-US"/>
        </w:rPr>
        <w:t>Vol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2 (issue 6): e510</w:t>
      </w:r>
    </w:p>
    <w:p w:rsidR="007A44A9" w:rsidRDefault="007A44A9">
      <w:pPr>
        <w:ind w:left="446" w:right="-224" w:hanging="446"/>
        <w:rPr>
          <w:rFonts w:ascii="Times New Roman" w:hAnsi="Times New Roman" w:cs="Times New Roman"/>
          <w:lang w:val="en-US"/>
        </w:rPr>
      </w:pPr>
    </w:p>
    <w:p w:rsidR="007A44A9" w:rsidRPr="001616A3" w:rsidRDefault="007A1719">
      <w:pPr>
        <w:ind w:left="450" w:right="-224" w:hanging="450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(82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r w:rsidR="007A44A9">
        <w:rPr>
          <w:rFonts w:ascii="Times New Roman" w:hAnsi="Times New Roman" w:cs="Times New Roman"/>
          <w:u w:val="single"/>
          <w:lang w:val="en-US"/>
        </w:rPr>
        <w:t>Merlo G.R.,</w:t>
      </w:r>
      <w:r w:rsidR="007A44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4A9">
        <w:rPr>
          <w:rFonts w:ascii="Times New Roman" w:hAnsi="Times New Roman" w:cs="Times New Roman"/>
          <w:lang w:val="en-US"/>
        </w:rPr>
        <w:t>Mantero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Zaghetto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A.A., </w:t>
      </w:r>
      <w:proofErr w:type="spellStart"/>
      <w:r w:rsidR="007A44A9">
        <w:rPr>
          <w:rFonts w:ascii="Times New Roman" w:hAnsi="Times New Roman" w:cs="Times New Roman"/>
          <w:lang w:val="en-US"/>
        </w:rPr>
        <w:t>Peretto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7A44A9">
        <w:rPr>
          <w:rFonts w:ascii="Times New Roman" w:hAnsi="Times New Roman" w:cs="Times New Roman"/>
          <w:lang w:val="en-US"/>
        </w:rPr>
        <w:t>Paina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 and </w:t>
      </w:r>
      <w:proofErr w:type="spellStart"/>
      <w:r w:rsidR="007A44A9">
        <w:rPr>
          <w:rFonts w:ascii="Times New Roman" w:hAnsi="Times New Roman" w:cs="Times New Roman"/>
          <w:lang w:val="en-US"/>
        </w:rPr>
        <w:t>Gozzo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M. (2007) The role of </w:t>
      </w:r>
      <w:proofErr w:type="spellStart"/>
      <w:r w:rsidR="007A44A9">
        <w:rPr>
          <w:rFonts w:ascii="Times New Roman" w:hAnsi="Times New Roman" w:cs="Times New Roman"/>
          <w:lang w:val="en-US"/>
        </w:rPr>
        <w:t>Dlx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4A9">
        <w:rPr>
          <w:rFonts w:ascii="Times New Roman" w:hAnsi="Times New Roman" w:cs="Times New Roman"/>
          <w:lang w:val="en-US"/>
        </w:rPr>
        <w:t>homeogenes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in early development of the olfactory pathway.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J. Mol.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Histol</w:t>
      </w:r>
      <w:proofErr w:type="spellEnd"/>
      <w:r w:rsidR="007A44A9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A44A9">
        <w:rPr>
          <w:rFonts w:ascii="Times New Roman" w:hAnsi="Times New Roman" w:cs="Times New Roman"/>
          <w:lang w:val="en-US"/>
        </w:rPr>
        <w:t xml:space="preserve">(special </w:t>
      </w:r>
      <w:r w:rsidR="007A44A9" w:rsidRPr="001616A3">
        <w:rPr>
          <w:rFonts w:ascii="Times New Roman" w:hAnsi="Times New Roman" w:cs="Times New Roman"/>
          <w:lang w:val="en-US"/>
        </w:rPr>
        <w:t xml:space="preserve">issue) 38(6): 612-623  </w:t>
      </w:r>
      <w:r w:rsidR="007A44A9" w:rsidRPr="001616A3">
        <w:rPr>
          <w:rFonts w:ascii="Times New Roman" w:hAnsi="Times New Roman" w:cs="Times New Roman"/>
          <w:i/>
          <w:iCs/>
          <w:u w:val="single"/>
          <w:lang w:val="en-US"/>
        </w:rPr>
        <w:t xml:space="preserve">corrected and republished from J. Mol. </w:t>
      </w:r>
      <w:proofErr w:type="spellStart"/>
      <w:r w:rsidR="007A44A9" w:rsidRPr="001616A3">
        <w:rPr>
          <w:rFonts w:ascii="Times New Roman" w:hAnsi="Times New Roman" w:cs="Times New Roman"/>
          <w:i/>
          <w:iCs/>
          <w:u w:val="single"/>
          <w:lang w:val="en-US"/>
        </w:rPr>
        <w:t>Histol</w:t>
      </w:r>
      <w:proofErr w:type="spellEnd"/>
      <w:r w:rsidR="007A44A9" w:rsidRPr="001616A3">
        <w:rPr>
          <w:rFonts w:ascii="Times New Roman" w:hAnsi="Times New Roman" w:cs="Times New Roman"/>
          <w:i/>
          <w:iCs/>
          <w:u w:val="single"/>
          <w:lang w:val="en-US"/>
        </w:rPr>
        <w:t xml:space="preserve"> 38(4): 347-358</w:t>
      </w:r>
    </w:p>
    <w:p w:rsidR="007A44A9" w:rsidRPr="001616A3" w:rsidRDefault="007A44A9" w:rsidP="001616A3">
      <w:pPr>
        <w:ind w:left="426" w:right="-224" w:hanging="426"/>
        <w:rPr>
          <w:rFonts w:ascii="Times New Roman" w:hAnsi="Times New Roman" w:cs="Times New Roman"/>
          <w:lang w:val="en-US"/>
        </w:rPr>
      </w:pPr>
    </w:p>
    <w:p w:rsidR="001616A3" w:rsidRPr="00C57673" w:rsidRDefault="007A1719" w:rsidP="001616A3">
      <w:pPr>
        <w:pStyle w:val="PreformattatoHTML"/>
        <w:ind w:left="426" w:hanging="426"/>
        <w:rPr>
          <w:rFonts w:ascii="Times New Roman" w:hAnsi="Times New Roman" w:cs="Times New Roman"/>
          <w:sz w:val="24"/>
          <w:szCs w:val="24"/>
          <w:lang w:eastAsia="it-IT"/>
        </w:rPr>
      </w:pPr>
      <w:r w:rsidRPr="001616A3">
        <w:rPr>
          <w:rFonts w:ascii="Times New Roman" w:hAnsi="Times New Roman" w:cs="Times New Roman"/>
          <w:sz w:val="24"/>
          <w:szCs w:val="24"/>
        </w:rPr>
        <w:t>(83</w:t>
      </w:r>
      <w:r w:rsidR="007A44A9" w:rsidRPr="001616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Zaghetto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Paina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Platonova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Peretto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Bovetti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Puche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A.C., Piccolo S. and </w:t>
      </w:r>
      <w:r w:rsidR="007A44A9" w:rsidRPr="001616A3">
        <w:rPr>
          <w:rFonts w:ascii="Times New Roman" w:hAnsi="Times New Roman" w:cs="Times New Roman"/>
          <w:sz w:val="24"/>
          <w:szCs w:val="24"/>
          <w:u w:val="single"/>
        </w:rPr>
        <w:t>Merlo G.R</w:t>
      </w:r>
      <w:r w:rsidR="007A44A9" w:rsidRPr="001616A3">
        <w:rPr>
          <w:rFonts w:ascii="Times New Roman" w:hAnsi="Times New Roman" w:cs="Times New Roman"/>
          <w:sz w:val="24"/>
          <w:szCs w:val="24"/>
        </w:rPr>
        <w:t xml:space="preserve">. (2007) </w:t>
      </w:r>
      <w:r w:rsidR="007A44A9" w:rsidRPr="001616A3">
        <w:rPr>
          <w:rFonts w:ascii="Times New Roman" w:hAnsi="Times New Roman" w:cs="Times New Roman"/>
          <w:sz w:val="24"/>
          <w:szCs w:val="24"/>
          <w:lang w:eastAsia="it-IT"/>
        </w:rPr>
        <w:t xml:space="preserve">Activation of the </w:t>
      </w:r>
      <w:proofErr w:type="spellStart"/>
      <w:r w:rsidR="007A44A9" w:rsidRPr="001616A3">
        <w:rPr>
          <w:rFonts w:ascii="Times New Roman" w:hAnsi="Times New Roman" w:cs="Times New Roman"/>
          <w:i/>
          <w:iCs/>
          <w:sz w:val="24"/>
          <w:szCs w:val="24"/>
        </w:rPr>
        <w:t>Wnt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>-</w:t>
      </w:r>
      <w:r w:rsidR="00786340" w:rsidRPr="00786340">
        <w:rPr>
          <w:rFonts w:ascii="Symbol" w:hAnsi="Symbol" w:cs="Times New Roman"/>
          <w:sz w:val="24"/>
          <w:szCs w:val="24"/>
        </w:rPr>
        <w:t></w:t>
      </w:r>
      <w:proofErr w:type="spellStart"/>
      <w:r w:rsidR="007A44A9" w:rsidRPr="001616A3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7A44A9" w:rsidRPr="001616A3">
        <w:rPr>
          <w:rFonts w:ascii="Times New Roman" w:hAnsi="Times New Roman" w:cs="Times New Roman"/>
          <w:sz w:val="24"/>
          <w:szCs w:val="24"/>
        </w:rPr>
        <w:t xml:space="preserve"> pathway in a cell population on the surface of the forebrain is essential for the establishment of olfactory axon connections. </w:t>
      </w:r>
      <w:r w:rsidR="007A44A9" w:rsidRPr="001616A3">
        <w:rPr>
          <w:rFonts w:ascii="Times New Roman" w:hAnsi="Times New Roman" w:cs="Times New Roman"/>
          <w:b/>
          <w:bCs/>
          <w:sz w:val="24"/>
          <w:szCs w:val="24"/>
        </w:rPr>
        <w:t xml:space="preserve">J. </w:t>
      </w:r>
      <w:proofErr w:type="spellStart"/>
      <w:r w:rsidR="007A44A9" w:rsidRPr="001616A3">
        <w:rPr>
          <w:rFonts w:ascii="Times New Roman" w:hAnsi="Times New Roman" w:cs="Times New Roman"/>
          <w:b/>
          <w:bCs/>
          <w:sz w:val="24"/>
          <w:szCs w:val="24"/>
        </w:rPr>
        <w:t>Neurosci</w:t>
      </w:r>
      <w:proofErr w:type="spellEnd"/>
      <w:r w:rsidR="007A44A9" w:rsidRPr="001616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4A9" w:rsidRPr="001616A3">
        <w:rPr>
          <w:rFonts w:ascii="Times New Roman" w:hAnsi="Times New Roman" w:cs="Times New Roman"/>
          <w:sz w:val="24"/>
          <w:szCs w:val="24"/>
        </w:rPr>
        <w:t xml:space="preserve"> 27: 9757-9768</w:t>
      </w:r>
      <w:r w:rsidR="001616A3" w:rsidRPr="001616A3">
        <w:rPr>
          <w:rFonts w:ascii="Times New Roman" w:hAnsi="Times New Roman" w:cs="Times New Roman"/>
          <w:sz w:val="24"/>
          <w:szCs w:val="24"/>
        </w:rPr>
        <w:t xml:space="preserve">  </w:t>
      </w:r>
      <w:r w:rsidR="001616A3" w:rsidRPr="001616A3">
        <w:rPr>
          <w:rFonts w:ascii="Times New Roman" w:hAnsi="Times New Roman" w:cs="Times New Roman"/>
          <w:sz w:val="24"/>
          <w:szCs w:val="24"/>
          <w:lang w:eastAsia="it-IT"/>
        </w:rPr>
        <w:t xml:space="preserve">PMID: </w:t>
      </w:r>
      <w:r w:rsidR="001616A3" w:rsidRPr="00C57673">
        <w:rPr>
          <w:rFonts w:ascii="Times New Roman" w:hAnsi="Times New Roman" w:cs="Times New Roman"/>
          <w:sz w:val="24"/>
          <w:szCs w:val="24"/>
          <w:lang w:eastAsia="it-IT"/>
        </w:rPr>
        <w:t xml:space="preserve">17804636; </w:t>
      </w:r>
      <w:proofErr w:type="spellStart"/>
      <w:r w:rsidR="001616A3" w:rsidRPr="00C57673">
        <w:rPr>
          <w:rFonts w:ascii="Times New Roman" w:hAnsi="Times New Roman" w:cs="Times New Roman"/>
          <w:sz w:val="24"/>
          <w:szCs w:val="24"/>
          <w:lang w:eastAsia="it-IT"/>
        </w:rPr>
        <w:t>PubMed</w:t>
      </w:r>
      <w:proofErr w:type="spellEnd"/>
      <w:r w:rsidR="001616A3" w:rsidRPr="00C57673">
        <w:rPr>
          <w:rFonts w:ascii="Times New Roman" w:hAnsi="Times New Roman" w:cs="Times New Roman"/>
          <w:sz w:val="24"/>
          <w:szCs w:val="24"/>
          <w:lang w:eastAsia="it-IT"/>
        </w:rPr>
        <w:t xml:space="preserve"> Central PMCID: PMC1986640.</w:t>
      </w:r>
    </w:p>
    <w:p w:rsidR="007A44A9" w:rsidRPr="001616A3" w:rsidRDefault="007A44A9" w:rsidP="001616A3">
      <w:pPr>
        <w:adjustRightInd w:val="0"/>
        <w:ind w:left="426" w:hanging="426"/>
        <w:rPr>
          <w:rFonts w:ascii="Times New Roman" w:hAnsi="Times New Roman" w:cs="Times New Roman"/>
          <w:lang w:val="en-US" w:eastAsia="it-IT"/>
        </w:rPr>
      </w:pPr>
    </w:p>
    <w:p w:rsidR="007A44A9" w:rsidRPr="0077524D" w:rsidRDefault="001616A3">
      <w:pPr>
        <w:ind w:left="450" w:right="-224" w:hanging="450"/>
        <w:rPr>
          <w:rFonts w:ascii="Times New Roman" w:hAnsi="Times New Roman" w:cs="Times New Roman"/>
          <w:lang w:val="en-US"/>
        </w:rPr>
      </w:pPr>
      <w:r w:rsidRPr="001616A3">
        <w:rPr>
          <w:rFonts w:ascii="Times New Roman" w:hAnsi="Times New Roman" w:cs="Times New Roman"/>
          <w:lang w:val="en-US"/>
        </w:rPr>
        <w:t xml:space="preserve"> </w:t>
      </w:r>
      <w:r w:rsidR="007A1719" w:rsidRPr="001616A3">
        <w:rPr>
          <w:rFonts w:ascii="Times New Roman" w:hAnsi="Times New Roman" w:cs="Times New Roman"/>
          <w:lang w:val="en-US"/>
        </w:rPr>
        <w:t>(84</w:t>
      </w:r>
      <w:r w:rsidR="007A44A9" w:rsidRPr="001616A3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 w:rsidRPr="001616A3">
        <w:rPr>
          <w:rFonts w:ascii="Times New Roman" w:hAnsi="Times New Roman" w:cs="Times New Roman"/>
          <w:lang w:val="en-US"/>
        </w:rPr>
        <w:t>LoIacono</w:t>
      </w:r>
      <w:proofErr w:type="spellEnd"/>
      <w:r w:rsidR="007A44A9" w:rsidRPr="001616A3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="007A44A9" w:rsidRPr="001616A3">
        <w:rPr>
          <w:rFonts w:ascii="Times New Roman" w:hAnsi="Times New Roman" w:cs="Times New Roman"/>
          <w:lang w:val="en-US"/>
        </w:rPr>
        <w:t>Mantero</w:t>
      </w:r>
      <w:proofErr w:type="spellEnd"/>
      <w:r w:rsidR="007A44A9" w:rsidRPr="001616A3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 w:rsidRPr="001616A3">
        <w:rPr>
          <w:rFonts w:ascii="Times New Roman" w:hAnsi="Times New Roman" w:cs="Times New Roman"/>
          <w:lang w:val="en-US"/>
        </w:rPr>
        <w:t>Chiarelli</w:t>
      </w:r>
      <w:proofErr w:type="spellEnd"/>
      <w:r w:rsidR="007A44A9" w:rsidRPr="001616A3">
        <w:rPr>
          <w:rFonts w:ascii="Times New Roman" w:hAnsi="Times New Roman" w:cs="Times New Roman"/>
          <w:lang w:val="en-US"/>
        </w:rPr>
        <w:t xml:space="preserve"> A., Garcia E., Mills A.A., </w:t>
      </w:r>
      <w:proofErr w:type="spellStart"/>
      <w:r w:rsidR="007A44A9" w:rsidRPr="001616A3">
        <w:rPr>
          <w:rFonts w:ascii="Times New Roman" w:hAnsi="Times New Roman" w:cs="Times New Roman"/>
          <w:lang w:val="en-US"/>
        </w:rPr>
        <w:t>Morasso</w:t>
      </w:r>
      <w:proofErr w:type="spellEnd"/>
      <w:r w:rsidR="007A44A9" w:rsidRPr="001616A3">
        <w:rPr>
          <w:rFonts w:ascii="Times New Roman" w:hAnsi="Times New Roman" w:cs="Times New Roman"/>
          <w:lang w:val="en-US"/>
        </w:rPr>
        <w:t xml:space="preserve"> M.I., </w:t>
      </w:r>
      <w:proofErr w:type="spellStart"/>
      <w:r w:rsidR="007A44A9" w:rsidRPr="001616A3">
        <w:rPr>
          <w:rFonts w:ascii="Times New Roman" w:hAnsi="Times New Roman" w:cs="Times New Roman"/>
          <w:lang w:val="en-US"/>
        </w:rPr>
        <w:t>Costanzo</w:t>
      </w:r>
      <w:proofErr w:type="spellEnd"/>
      <w:r w:rsidR="007A44A9" w:rsidRPr="001616A3">
        <w:rPr>
          <w:rFonts w:ascii="Times New Roman" w:hAnsi="Times New Roman" w:cs="Times New Roman"/>
          <w:lang w:val="en-US"/>
        </w:rPr>
        <w:t>, A.,</w:t>
      </w:r>
      <w:r w:rsidR="007A44A9">
        <w:rPr>
          <w:rFonts w:ascii="Times New Roman" w:hAnsi="Times New Roman" w:cs="Times New Roman"/>
          <w:lang w:val="en-US"/>
        </w:rPr>
        <w:t xml:space="preserve"> Levi, G., </w:t>
      </w:r>
      <w:proofErr w:type="spellStart"/>
      <w:r w:rsidR="007A44A9">
        <w:rPr>
          <w:rFonts w:ascii="Times New Roman" w:hAnsi="Times New Roman" w:cs="Times New Roman"/>
          <w:lang w:val="en-US"/>
        </w:rPr>
        <w:t>Guerrini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L. and </w:t>
      </w:r>
      <w:r w:rsidR="007A44A9">
        <w:rPr>
          <w:rFonts w:ascii="Times New Roman" w:hAnsi="Times New Roman" w:cs="Times New Roman"/>
          <w:u w:val="single"/>
          <w:lang w:val="en-US"/>
        </w:rPr>
        <w:t>Merlo G.R.</w:t>
      </w:r>
      <w:r w:rsidR="007A44A9">
        <w:rPr>
          <w:rFonts w:ascii="Times New Roman" w:hAnsi="Times New Roman" w:cs="Times New Roman"/>
          <w:lang w:val="en-US"/>
        </w:rPr>
        <w:t xml:space="preserve"> (2008) Regulation of Dlx5 and Dlx6 gene expression by p63 is involved in EEC and SHFM congenital limb defects. </w:t>
      </w:r>
      <w:r w:rsidR="007A44A9" w:rsidRPr="0077524D">
        <w:rPr>
          <w:rFonts w:ascii="Times New Roman" w:hAnsi="Times New Roman" w:cs="Times New Roman"/>
          <w:b/>
          <w:bCs/>
          <w:lang w:val="en-US"/>
        </w:rPr>
        <w:t>Development</w:t>
      </w:r>
      <w:r w:rsidR="007A44A9" w:rsidRPr="0077524D">
        <w:rPr>
          <w:rFonts w:ascii="Times New Roman" w:hAnsi="Times New Roman" w:cs="Times New Roman"/>
          <w:lang w:val="en-US"/>
        </w:rPr>
        <w:t xml:space="preserve"> 135: 1377-1388</w:t>
      </w:r>
    </w:p>
    <w:p w:rsidR="007A44A9" w:rsidRPr="0077524D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Default="007A1719">
      <w:pPr>
        <w:pStyle w:val="Testonormale"/>
        <w:ind w:left="450" w:right="-483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(85</w:t>
      </w:r>
      <w:r w:rsidR="007A44A9" w:rsidRPr="00EF0F7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Lopardo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T.,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LoIacono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Marinari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B.,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Giustizieri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M.L., Cyr D.G., </w:t>
      </w:r>
      <w:r w:rsidR="007A44A9" w:rsidRPr="00EF0F7A">
        <w:rPr>
          <w:rFonts w:ascii="Times New Roman" w:hAnsi="Times New Roman" w:cs="Times New Roman"/>
          <w:u w:val="single"/>
          <w:lang w:val="en-US"/>
        </w:rPr>
        <w:t>Merlo G.,</w:t>
      </w:r>
      <w:r w:rsidR="007A44A9" w:rsidRPr="00EF0F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Crosti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F.,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Costanzo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A. and </w:t>
      </w:r>
      <w:proofErr w:type="spellStart"/>
      <w:r w:rsidR="007A44A9" w:rsidRPr="00EF0F7A">
        <w:rPr>
          <w:rFonts w:ascii="Times New Roman" w:hAnsi="Times New Roman" w:cs="Times New Roman"/>
          <w:lang w:val="en-US"/>
        </w:rPr>
        <w:t>Guerrini</w:t>
      </w:r>
      <w:proofErr w:type="spellEnd"/>
      <w:r w:rsidR="007A44A9" w:rsidRPr="00EF0F7A">
        <w:rPr>
          <w:rFonts w:ascii="Times New Roman" w:hAnsi="Times New Roman" w:cs="Times New Roman"/>
          <w:lang w:val="en-US"/>
        </w:rPr>
        <w:t xml:space="preserve"> L. (2008) Claudin-1 is a p63 target gene with a crucial role in epithelial development. </w:t>
      </w:r>
      <w:proofErr w:type="spellStart"/>
      <w:r w:rsidR="007A44A9">
        <w:rPr>
          <w:rFonts w:ascii="Times New Roman" w:hAnsi="Times New Roman" w:cs="Times New Roman"/>
          <w:b/>
          <w:bCs/>
          <w:lang w:val="en-US"/>
        </w:rPr>
        <w:t>PLoS</w:t>
      </w:r>
      <w:proofErr w:type="spellEnd"/>
      <w:r w:rsidR="007A44A9">
        <w:rPr>
          <w:rFonts w:ascii="Times New Roman" w:hAnsi="Times New Roman" w:cs="Times New Roman"/>
          <w:b/>
          <w:bCs/>
          <w:lang w:val="en-US"/>
        </w:rPr>
        <w:t xml:space="preserve"> One</w:t>
      </w:r>
      <w:r w:rsidR="007A44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4A9">
        <w:rPr>
          <w:rFonts w:ascii="Times New Roman" w:hAnsi="Times New Roman" w:cs="Times New Roman"/>
          <w:lang w:val="en-US"/>
        </w:rPr>
        <w:t>Vol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3 (issue 7): e2715. </w:t>
      </w:r>
    </w:p>
    <w:p w:rsidR="007A44A9" w:rsidRDefault="007A44A9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Pr="00D602AD" w:rsidRDefault="007A1719">
      <w:pPr>
        <w:ind w:left="450" w:right="-224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(86</w:t>
      </w:r>
      <w:r w:rsidR="007A44A9">
        <w:rPr>
          <w:rFonts w:ascii="Times New Roman" w:hAnsi="Times New Roman" w:cs="Times New Roman"/>
          <w:lang w:val="en-US"/>
        </w:rPr>
        <w:t xml:space="preserve">) </w:t>
      </w:r>
      <w:r w:rsidR="007A44A9">
        <w:rPr>
          <w:rFonts w:ascii="Times New Roman" w:hAnsi="Times New Roman" w:cs="Times New Roman"/>
          <w:u w:val="single"/>
          <w:lang w:val="en-US"/>
        </w:rPr>
        <w:t>Merlo G.R.</w:t>
      </w:r>
      <w:r w:rsidR="007A44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44A9">
        <w:rPr>
          <w:rFonts w:ascii="Times New Roman" w:hAnsi="Times New Roman" w:cs="Times New Roman"/>
          <w:lang w:val="en-US"/>
        </w:rPr>
        <w:t>Paina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="007A44A9">
        <w:rPr>
          <w:rFonts w:ascii="Times New Roman" w:hAnsi="Times New Roman" w:cs="Times New Roman"/>
          <w:lang w:val="en-US"/>
        </w:rPr>
        <w:t>Moiana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="007A44A9">
        <w:rPr>
          <w:rFonts w:ascii="Times New Roman" w:hAnsi="Times New Roman" w:cs="Times New Roman"/>
          <w:lang w:val="en-US"/>
        </w:rPr>
        <w:t>Cattaneo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="007A44A9">
        <w:rPr>
          <w:rFonts w:ascii="Times New Roman" w:hAnsi="Times New Roman" w:cs="Times New Roman"/>
          <w:lang w:val="en-US"/>
        </w:rPr>
        <w:t>DeMarchis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S., Corte G. (2008) A Dlx5-Wnt5a regulation involved in the control of </w:t>
      </w:r>
      <w:proofErr w:type="spellStart"/>
      <w:r w:rsidR="007A44A9">
        <w:rPr>
          <w:rFonts w:ascii="Times New Roman" w:hAnsi="Times New Roman" w:cs="Times New Roman"/>
          <w:lang w:val="en-US"/>
        </w:rPr>
        <w:t>GABAergic</w:t>
      </w:r>
      <w:proofErr w:type="spellEnd"/>
      <w:r w:rsidR="007A44A9">
        <w:rPr>
          <w:rFonts w:ascii="Times New Roman" w:hAnsi="Times New Roman" w:cs="Times New Roman"/>
          <w:lang w:val="en-US"/>
        </w:rPr>
        <w:t xml:space="preserve"> differentiation. </w:t>
      </w:r>
      <w:r w:rsidR="007A44A9">
        <w:rPr>
          <w:rFonts w:ascii="Times New Roman" w:hAnsi="Times New Roman" w:cs="Times New Roman"/>
          <w:b/>
          <w:bCs/>
          <w:lang w:val="en-US"/>
        </w:rPr>
        <w:t xml:space="preserve">Int. J. Dev. </w:t>
      </w:r>
      <w:proofErr w:type="spellStart"/>
      <w:r w:rsidR="007A44A9" w:rsidRPr="00D602AD">
        <w:rPr>
          <w:rFonts w:ascii="Times New Roman" w:hAnsi="Times New Roman" w:cs="Times New Roman"/>
          <w:b/>
          <w:bCs/>
          <w:lang w:val="en-US"/>
        </w:rPr>
        <w:t>Neurosci</w:t>
      </w:r>
      <w:proofErr w:type="spellEnd"/>
      <w:r w:rsidR="007A44A9" w:rsidRPr="00D602AD">
        <w:rPr>
          <w:rFonts w:ascii="Times New Roman" w:hAnsi="Times New Roman" w:cs="Times New Roman"/>
          <w:b/>
          <w:bCs/>
          <w:lang w:val="en-US"/>
        </w:rPr>
        <w:t>.</w:t>
      </w:r>
      <w:r w:rsidR="007A44A9" w:rsidRPr="00D602AD">
        <w:rPr>
          <w:rFonts w:ascii="Times New Roman" w:hAnsi="Times New Roman" w:cs="Times New Roman"/>
          <w:lang w:val="en-US"/>
        </w:rPr>
        <w:t xml:space="preserve"> 26(8): 877 </w:t>
      </w:r>
    </w:p>
    <w:p w:rsidR="009D5FED" w:rsidRDefault="009D5FED">
      <w:pPr>
        <w:ind w:left="450" w:right="-224" w:hanging="450"/>
        <w:rPr>
          <w:rFonts w:ascii="Times New Roman" w:hAnsi="Times New Roman" w:cs="Times New Roman"/>
          <w:lang w:val="en-US"/>
        </w:rPr>
      </w:pPr>
    </w:p>
    <w:p w:rsidR="007A44A9" w:rsidRPr="00D602AD" w:rsidRDefault="002C691E" w:rsidP="009D5FED">
      <w:pPr>
        <w:ind w:left="450" w:right="-224" w:hanging="450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lang w:val="en-GB"/>
        </w:rPr>
        <w:t>(87</w:t>
      </w:r>
      <w:r w:rsidR="007A44A9" w:rsidRPr="00130034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Moretti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F.,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Marinari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B.,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LoIacono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N.,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Botti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E.,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Giunta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A.,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Spallone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Garaffo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Vernersson-Lindhal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E., </w:t>
      </w:r>
      <w:r w:rsidR="007A44A9" w:rsidRPr="00130034">
        <w:rPr>
          <w:rFonts w:ascii="Times New Roman" w:hAnsi="Times New Roman" w:cs="Times New Roman"/>
          <w:u w:val="single"/>
          <w:lang w:val="en-GB"/>
        </w:rPr>
        <w:t>Merlo G.R.</w:t>
      </w:r>
      <w:r w:rsidR="007A44A9" w:rsidRPr="00130034">
        <w:rPr>
          <w:rFonts w:ascii="Times New Roman" w:hAnsi="Times New Roman" w:cs="Times New Roman"/>
          <w:lang w:val="en-GB"/>
        </w:rPr>
        <w:t xml:space="preserve">, Mills A.A.,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Ballarò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C.,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Alemà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Chimenti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Guerrini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L. and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Costanzo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A. (20</w:t>
      </w:r>
      <w:r w:rsidR="003F548A" w:rsidRPr="00130034">
        <w:rPr>
          <w:rFonts w:ascii="Times New Roman" w:hAnsi="Times New Roman" w:cs="Times New Roman"/>
          <w:lang w:val="en-GB"/>
        </w:rPr>
        <w:t>10</w:t>
      </w:r>
      <w:r w:rsidR="007A44A9" w:rsidRPr="00130034">
        <w:rPr>
          <w:rFonts w:ascii="Times New Roman" w:hAnsi="Times New Roman" w:cs="Times New Roman"/>
          <w:lang w:val="en-GB"/>
        </w:rPr>
        <w:t xml:space="preserve">) A regulatory feed-back loop involving p63 and IRF6 links the pathogenesis of two genetically different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ectodermal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A44A9" w:rsidRPr="00130034">
        <w:rPr>
          <w:rFonts w:ascii="Times New Roman" w:hAnsi="Times New Roman" w:cs="Times New Roman"/>
          <w:lang w:val="en-GB"/>
        </w:rPr>
        <w:t>dysplasias</w:t>
      </w:r>
      <w:proofErr w:type="spellEnd"/>
      <w:r w:rsidR="007A44A9" w:rsidRPr="00130034">
        <w:rPr>
          <w:rFonts w:ascii="Times New Roman" w:hAnsi="Times New Roman" w:cs="Times New Roman"/>
          <w:lang w:val="en-GB"/>
        </w:rPr>
        <w:t xml:space="preserve">. </w:t>
      </w:r>
      <w:r w:rsidR="007A44A9" w:rsidRPr="00D602AD">
        <w:rPr>
          <w:rFonts w:ascii="Times New Roman" w:hAnsi="Times New Roman" w:cs="Times New Roman"/>
          <w:b/>
          <w:bCs/>
          <w:lang w:val="en-GB"/>
        </w:rPr>
        <w:t xml:space="preserve">J. </w:t>
      </w:r>
      <w:proofErr w:type="spellStart"/>
      <w:r w:rsidR="007A44A9" w:rsidRPr="00D602AD">
        <w:rPr>
          <w:rFonts w:ascii="Times New Roman" w:hAnsi="Times New Roman" w:cs="Times New Roman"/>
          <w:b/>
          <w:bCs/>
          <w:lang w:val="en-GB"/>
        </w:rPr>
        <w:t>Clin</w:t>
      </w:r>
      <w:proofErr w:type="spellEnd"/>
      <w:r w:rsidR="007A44A9" w:rsidRPr="00D602AD">
        <w:rPr>
          <w:rFonts w:ascii="Times New Roman" w:hAnsi="Times New Roman" w:cs="Times New Roman"/>
          <w:b/>
          <w:bCs/>
          <w:lang w:val="en-GB"/>
        </w:rPr>
        <w:t>. Invest</w:t>
      </w:r>
      <w:r w:rsidR="007A44A9" w:rsidRPr="00D602AD">
        <w:rPr>
          <w:rFonts w:ascii="Times New Roman" w:hAnsi="Times New Roman" w:cs="Times New Roman"/>
          <w:lang w:val="en-GB"/>
        </w:rPr>
        <w:t>.</w:t>
      </w:r>
      <w:r w:rsidR="00F35BA8" w:rsidRPr="00D602AD">
        <w:rPr>
          <w:rFonts w:ascii="Times New Roman" w:hAnsi="Times New Roman" w:cs="Times New Roman"/>
          <w:lang w:val="en-GB"/>
        </w:rPr>
        <w:t xml:space="preserve"> 120(5): 1570–1577</w:t>
      </w:r>
    </w:p>
    <w:p w:rsidR="007A44A9" w:rsidRPr="00D602AD" w:rsidRDefault="007A44A9">
      <w:pPr>
        <w:ind w:left="450" w:right="-224" w:hanging="450"/>
        <w:rPr>
          <w:rFonts w:ascii="Times New Roman" w:hAnsi="Times New Roman" w:cs="Times New Roman"/>
          <w:lang w:val="en-GB"/>
        </w:rPr>
      </w:pPr>
    </w:p>
    <w:p w:rsidR="007A44A9" w:rsidRPr="00D602AD" w:rsidRDefault="007A1719">
      <w:pPr>
        <w:ind w:left="450" w:right="-224" w:hanging="450"/>
        <w:rPr>
          <w:rFonts w:ascii="Times New Roman" w:hAnsi="Times New Roman" w:cs="Times New Roman"/>
          <w:lang w:val="en-GB"/>
        </w:rPr>
      </w:pPr>
      <w:r w:rsidRPr="00D602AD">
        <w:rPr>
          <w:rFonts w:ascii="Times New Roman" w:hAnsi="Times New Roman" w:cs="Times New Roman"/>
          <w:lang w:val="en-GB"/>
        </w:rPr>
        <w:t>(88</w:t>
      </w:r>
      <w:r w:rsidR="007A44A9" w:rsidRPr="00D602AD">
        <w:rPr>
          <w:rFonts w:ascii="Times New Roman" w:hAnsi="Times New Roman" w:cs="Times New Roman"/>
          <w:lang w:val="en-GB"/>
        </w:rPr>
        <w:t>) Vieux-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Rochas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M., 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Mantero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Heude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E., 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Barbieri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O., 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Astigiano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Couly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G., </w:t>
      </w:r>
      <w:proofErr w:type="spellStart"/>
      <w:r w:rsidR="007A44A9" w:rsidRPr="00D602AD">
        <w:rPr>
          <w:rFonts w:ascii="Times New Roman" w:hAnsi="Times New Roman" w:cs="Times New Roman"/>
          <w:lang w:val="en-GB"/>
        </w:rPr>
        <w:t>Kurihara</w:t>
      </w:r>
      <w:proofErr w:type="spellEnd"/>
      <w:r w:rsidR="007A44A9" w:rsidRPr="00D602AD">
        <w:rPr>
          <w:rFonts w:ascii="Times New Roman" w:hAnsi="Times New Roman" w:cs="Times New Roman"/>
          <w:lang w:val="en-GB"/>
        </w:rPr>
        <w:t xml:space="preserve"> H., Levi G. and </w:t>
      </w:r>
      <w:smartTag w:uri="urn:schemas:contacts" w:element="Sn">
        <w:r w:rsidR="007A44A9" w:rsidRPr="00D602AD">
          <w:rPr>
            <w:rFonts w:ascii="Times New Roman" w:hAnsi="Times New Roman" w:cs="Times New Roman"/>
            <w:u w:val="single"/>
            <w:lang w:val="en-GB"/>
          </w:rPr>
          <w:t>Merlo</w:t>
        </w:r>
      </w:smartTag>
      <w:r w:rsidR="007A44A9" w:rsidRPr="00D602AD">
        <w:rPr>
          <w:rFonts w:ascii="Times New Roman" w:hAnsi="Times New Roman" w:cs="Times New Roman"/>
          <w:u w:val="single"/>
          <w:lang w:val="en-GB"/>
        </w:rPr>
        <w:t xml:space="preserve"> G.R</w:t>
      </w:r>
      <w:r w:rsidR="007A44A9" w:rsidRPr="00D602AD">
        <w:rPr>
          <w:rFonts w:ascii="Times New Roman" w:hAnsi="Times New Roman" w:cs="Times New Roman"/>
          <w:lang w:val="en-GB"/>
        </w:rPr>
        <w:t xml:space="preserve">. (2010) </w:t>
      </w:r>
      <w:proofErr w:type="spellStart"/>
      <w:r w:rsidR="007A44A9" w:rsidRPr="00D602AD">
        <w:rPr>
          <w:rStyle w:val="MacchinadascrivereHTML"/>
          <w:rFonts w:ascii="Times New Roman" w:hAnsi="Times New Roman" w:cs="Times New Roman"/>
          <w:sz w:val="24"/>
          <w:szCs w:val="24"/>
          <w:lang w:val="en-GB"/>
        </w:rPr>
        <w:t>Spatio</w:t>
      </w:r>
      <w:proofErr w:type="spellEnd"/>
      <w:r w:rsidR="007A44A9" w:rsidRPr="00D602AD">
        <w:rPr>
          <w:rStyle w:val="MacchinadascrivereHTML"/>
          <w:rFonts w:ascii="Times New Roman" w:hAnsi="Times New Roman" w:cs="Times New Roman"/>
          <w:sz w:val="24"/>
          <w:szCs w:val="24"/>
          <w:lang w:val="en-GB"/>
        </w:rPr>
        <w:t>-temporal dynamics of gene expression of the Edn1-Dlx5/6 pathway during development of the lower jaw</w:t>
      </w:r>
      <w:r w:rsidR="007A44A9" w:rsidRPr="00D602AD">
        <w:rPr>
          <w:rFonts w:ascii="Times New Roman" w:hAnsi="Times New Roman" w:cs="Times New Roman"/>
          <w:lang w:val="en-GB"/>
        </w:rPr>
        <w:t xml:space="preserve">. </w:t>
      </w:r>
      <w:r w:rsidR="007A44A9" w:rsidRPr="00D602AD">
        <w:rPr>
          <w:rFonts w:ascii="Times New Roman" w:hAnsi="Times New Roman" w:cs="Times New Roman"/>
          <w:b/>
          <w:bCs/>
          <w:lang w:val="en-GB"/>
        </w:rPr>
        <w:t>Genesis</w:t>
      </w:r>
      <w:r w:rsidR="007A44A9" w:rsidRPr="00D602AD">
        <w:rPr>
          <w:rFonts w:ascii="Times New Roman" w:hAnsi="Times New Roman" w:cs="Times New Roman"/>
          <w:lang w:val="en-GB"/>
        </w:rPr>
        <w:t xml:space="preserve">, </w:t>
      </w:r>
      <w:r w:rsidR="00F4714B" w:rsidRPr="00D602AD">
        <w:rPr>
          <w:rFonts w:ascii="Times New Roman" w:hAnsi="Times New Roman" w:cs="Times New Roman"/>
          <w:lang w:val="en-GB"/>
        </w:rPr>
        <w:t>48: 362-373</w:t>
      </w:r>
    </w:p>
    <w:p w:rsidR="007A44A9" w:rsidRPr="00D602AD" w:rsidRDefault="007A44A9">
      <w:pPr>
        <w:ind w:left="450" w:right="-224" w:hanging="450"/>
        <w:rPr>
          <w:rFonts w:ascii="Times New Roman" w:hAnsi="Times New Roman" w:cs="Times New Roman"/>
          <w:lang w:val="en-GB"/>
        </w:rPr>
      </w:pPr>
    </w:p>
    <w:p w:rsidR="001616A3" w:rsidRPr="00E9217F" w:rsidRDefault="007A1719" w:rsidP="001616A3">
      <w:pPr>
        <w:ind w:left="450" w:right="-224" w:hanging="450"/>
        <w:rPr>
          <w:rFonts w:ascii="Times New Roman" w:hAnsi="Times New Roman" w:cs="Times New Roman"/>
          <w:lang w:val="en-GB"/>
        </w:rPr>
      </w:pPr>
      <w:r w:rsidRPr="00E9217F">
        <w:rPr>
          <w:rFonts w:ascii="Times New Roman" w:hAnsi="Times New Roman" w:cs="Times New Roman"/>
          <w:lang w:val="en-GB"/>
        </w:rPr>
        <w:t>(89</w:t>
      </w:r>
      <w:r w:rsidR="007A44A9" w:rsidRPr="00E9217F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Paina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Garzotto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 D.,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DeMarchis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 S.,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Moiana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, A.,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Cattaneo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, E., Conti L.,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Perera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 M., Corte, G., </w:t>
      </w:r>
      <w:proofErr w:type="spellStart"/>
      <w:r w:rsidR="007A44A9" w:rsidRPr="00E9217F">
        <w:rPr>
          <w:rFonts w:ascii="Times New Roman" w:hAnsi="Times New Roman" w:cs="Times New Roman"/>
          <w:lang w:val="en-GB"/>
        </w:rPr>
        <w:t>Calautti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 E. and </w:t>
      </w:r>
      <w:r w:rsidR="007A44A9" w:rsidRPr="00E9217F">
        <w:rPr>
          <w:rFonts w:ascii="Times New Roman" w:hAnsi="Times New Roman" w:cs="Times New Roman"/>
          <w:u w:val="single"/>
          <w:lang w:val="en-GB"/>
        </w:rPr>
        <w:t>Merlo G.R.</w:t>
      </w:r>
      <w:r w:rsidR="0074384D" w:rsidRPr="00E9217F">
        <w:rPr>
          <w:rFonts w:ascii="Times New Roman" w:hAnsi="Times New Roman" w:cs="Times New Roman"/>
          <w:lang w:val="en-GB"/>
        </w:rPr>
        <w:t xml:space="preserve"> (2011</w:t>
      </w:r>
      <w:r w:rsidR="007A44A9" w:rsidRPr="00E9217F">
        <w:rPr>
          <w:rFonts w:ascii="Times New Roman" w:hAnsi="Times New Roman" w:cs="Times New Roman"/>
          <w:lang w:val="en-GB"/>
        </w:rPr>
        <w:t xml:space="preserve">) </w:t>
      </w:r>
      <w:r w:rsidR="007A44A9" w:rsidRPr="00E9217F">
        <w:rPr>
          <w:rFonts w:ascii="Times New Roman" w:hAnsi="Times New Roman" w:cs="Times New Roman"/>
          <w:i/>
          <w:iCs/>
          <w:lang w:val="en-GB"/>
        </w:rPr>
        <w:t>Wnt5a</w:t>
      </w:r>
      <w:r w:rsidR="007A44A9" w:rsidRPr="00E9217F">
        <w:rPr>
          <w:rFonts w:ascii="Times New Roman" w:hAnsi="Times New Roman" w:cs="Times New Roman"/>
          <w:lang w:val="en-GB"/>
        </w:rPr>
        <w:t xml:space="preserve"> is a transcriptional target of </w:t>
      </w:r>
      <w:proofErr w:type="spellStart"/>
      <w:r w:rsidR="007A44A9" w:rsidRPr="00E9217F">
        <w:rPr>
          <w:rFonts w:ascii="Times New Roman" w:hAnsi="Times New Roman" w:cs="Times New Roman"/>
          <w:i/>
          <w:iCs/>
          <w:lang w:val="en-GB"/>
        </w:rPr>
        <w:t>Dlx</w:t>
      </w:r>
      <w:proofErr w:type="spellEnd"/>
      <w:r w:rsidR="007A44A9" w:rsidRPr="00E9217F">
        <w:rPr>
          <w:rFonts w:ascii="Times New Roman" w:hAnsi="Times New Roman" w:cs="Times New Roman"/>
          <w:lang w:val="en-GB"/>
        </w:rPr>
        <w:t xml:space="preserve"> genes and promotes differentiation of olfactory interneuron progenitors.  </w:t>
      </w:r>
      <w:r w:rsidR="007A44A9" w:rsidRPr="00E9217F">
        <w:rPr>
          <w:rFonts w:ascii="Times New Roman" w:hAnsi="Times New Roman" w:cs="Times New Roman"/>
          <w:b/>
          <w:bCs/>
          <w:lang w:val="en-GB"/>
        </w:rPr>
        <w:t xml:space="preserve">J. </w:t>
      </w:r>
      <w:proofErr w:type="spellStart"/>
      <w:r w:rsidR="007A44A9" w:rsidRPr="00E9217F">
        <w:rPr>
          <w:rFonts w:ascii="Times New Roman" w:hAnsi="Times New Roman" w:cs="Times New Roman"/>
          <w:b/>
          <w:bCs/>
          <w:lang w:val="en-GB"/>
        </w:rPr>
        <w:t>Neurosci</w:t>
      </w:r>
      <w:proofErr w:type="spellEnd"/>
      <w:r w:rsidR="007A44A9" w:rsidRPr="00E9217F">
        <w:rPr>
          <w:rFonts w:ascii="Times New Roman" w:hAnsi="Times New Roman" w:cs="Times New Roman"/>
          <w:b/>
          <w:bCs/>
          <w:lang w:val="en-GB"/>
        </w:rPr>
        <w:t>.</w:t>
      </w:r>
      <w:r w:rsidR="007A44A9" w:rsidRPr="00E9217F">
        <w:rPr>
          <w:rFonts w:ascii="Times New Roman" w:hAnsi="Times New Roman" w:cs="Times New Roman"/>
          <w:lang w:val="en-GB"/>
        </w:rPr>
        <w:t xml:space="preserve"> </w:t>
      </w:r>
      <w:r w:rsidR="00F548BE" w:rsidRPr="00E9217F">
        <w:rPr>
          <w:rFonts w:ascii="Times New Roman" w:hAnsi="Times New Roman" w:cs="Times New Roman"/>
          <w:lang w:val="en-GB"/>
        </w:rPr>
        <w:t xml:space="preserve"> </w:t>
      </w:r>
      <w:r w:rsidR="0072779E" w:rsidRPr="00E9217F">
        <w:rPr>
          <w:rFonts w:ascii="Times New Roman" w:hAnsi="Times New Roman" w:cs="Times New Roman"/>
          <w:lang w:val="en-GB"/>
        </w:rPr>
        <w:t>31: 2675-2687</w:t>
      </w:r>
      <w:r w:rsidR="007A44A9" w:rsidRPr="00E9217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16A3" w:rsidRPr="00E9217F">
        <w:rPr>
          <w:rFonts w:ascii="Times New Roman" w:hAnsi="Times New Roman" w:cs="Times New Roman"/>
          <w:lang w:val="en-US" w:eastAsia="it-IT"/>
        </w:rPr>
        <w:t>PubMed</w:t>
      </w:r>
      <w:proofErr w:type="spellEnd"/>
      <w:r w:rsidR="001616A3" w:rsidRPr="00E9217F">
        <w:rPr>
          <w:rFonts w:ascii="Times New Roman" w:hAnsi="Times New Roman" w:cs="Times New Roman"/>
          <w:lang w:val="en-US" w:eastAsia="it-IT"/>
        </w:rPr>
        <w:t xml:space="preserve"> PMID: 21325536.</w:t>
      </w:r>
    </w:p>
    <w:p w:rsidR="001616A3" w:rsidRPr="00E9217F" w:rsidRDefault="001616A3">
      <w:pPr>
        <w:ind w:left="450" w:right="-224" w:hanging="450"/>
        <w:rPr>
          <w:rFonts w:ascii="Times New Roman" w:hAnsi="Times New Roman" w:cs="Times New Roman"/>
          <w:i/>
          <w:iCs/>
          <w:lang w:val="en-GB"/>
        </w:rPr>
      </w:pPr>
    </w:p>
    <w:p w:rsidR="007A44A9" w:rsidRPr="00E9217F" w:rsidRDefault="007A44A9">
      <w:pPr>
        <w:ind w:left="450" w:right="-224" w:hanging="450"/>
        <w:rPr>
          <w:rFonts w:ascii="Times New Roman" w:hAnsi="Times New Roman" w:cs="Times New Roman"/>
          <w:lang w:val="en-GB"/>
        </w:rPr>
      </w:pPr>
    </w:p>
    <w:p w:rsidR="002D65E9" w:rsidRPr="00E9217F" w:rsidRDefault="002D65E9" w:rsidP="00EF0F7A">
      <w:pPr>
        <w:ind w:left="450" w:right="-224" w:hanging="450"/>
        <w:rPr>
          <w:rFonts w:ascii="Times New Roman" w:hAnsi="Times New Roman" w:cs="Times New Roman"/>
          <w:i/>
          <w:iCs/>
          <w:color w:val="000000"/>
          <w:lang w:val="en-GB"/>
        </w:rPr>
      </w:pPr>
      <w:r w:rsidRPr="00E9217F">
        <w:rPr>
          <w:rFonts w:ascii="Times New Roman" w:hAnsi="Times New Roman" w:cs="Times New Roman"/>
          <w:lang w:val="en-GB"/>
        </w:rPr>
        <w:t>(</w:t>
      </w:r>
      <w:r w:rsidR="007A1719" w:rsidRPr="00E9217F">
        <w:rPr>
          <w:rFonts w:ascii="Times New Roman" w:hAnsi="Times New Roman" w:cs="Times New Roman"/>
          <w:lang w:val="en-GB"/>
        </w:rPr>
        <w:t>90</w:t>
      </w:r>
      <w:r w:rsidR="0030096B" w:rsidRPr="00E9217F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="0030096B" w:rsidRPr="00E9217F">
        <w:rPr>
          <w:rFonts w:ascii="Times New Roman" w:hAnsi="Times New Roman" w:cs="Times New Roman"/>
          <w:lang w:val="en-GB"/>
        </w:rPr>
        <w:t>Guerrini</w:t>
      </w:r>
      <w:proofErr w:type="spellEnd"/>
      <w:r w:rsidR="0030096B" w:rsidRPr="00E9217F">
        <w:rPr>
          <w:rFonts w:ascii="Times New Roman" w:hAnsi="Times New Roman" w:cs="Times New Roman"/>
          <w:lang w:val="en-GB"/>
        </w:rPr>
        <w:t xml:space="preserve"> L., </w:t>
      </w:r>
      <w:proofErr w:type="spellStart"/>
      <w:r w:rsidR="0030096B" w:rsidRPr="00E9217F">
        <w:rPr>
          <w:rFonts w:ascii="Times New Roman" w:hAnsi="Times New Roman" w:cs="Times New Roman"/>
          <w:lang w:val="en-GB"/>
        </w:rPr>
        <w:t>Costanzo</w:t>
      </w:r>
      <w:proofErr w:type="spellEnd"/>
      <w:r w:rsidR="0030096B" w:rsidRPr="00E9217F">
        <w:rPr>
          <w:rFonts w:ascii="Times New Roman" w:hAnsi="Times New Roman" w:cs="Times New Roman"/>
          <w:lang w:val="en-GB"/>
        </w:rPr>
        <w:t xml:space="preserve"> A. and</w:t>
      </w:r>
      <w:r w:rsidRPr="00E9217F">
        <w:rPr>
          <w:rFonts w:ascii="Times New Roman" w:hAnsi="Times New Roman" w:cs="Times New Roman"/>
          <w:lang w:val="en-GB"/>
        </w:rPr>
        <w:t xml:space="preserve">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Pr="00E9217F">
              <w:rPr>
                <w:rFonts w:ascii="Times New Roman" w:hAnsi="Times New Roman" w:cs="Times New Roman"/>
                <w:u w:val="single"/>
                <w:lang w:val="en-GB"/>
              </w:rPr>
              <w:t>Merlo</w:t>
            </w:r>
          </w:smartTag>
        </w:smartTag>
      </w:smartTag>
      <w:r w:rsidRPr="00E9217F">
        <w:rPr>
          <w:rFonts w:ascii="Times New Roman" w:hAnsi="Times New Roman" w:cs="Times New Roman"/>
          <w:u w:val="single"/>
          <w:lang w:val="en-GB"/>
        </w:rPr>
        <w:t xml:space="preserve"> G.R</w:t>
      </w:r>
      <w:r w:rsidRPr="00E9217F">
        <w:rPr>
          <w:rFonts w:ascii="Times New Roman" w:hAnsi="Times New Roman" w:cs="Times New Roman"/>
          <w:lang w:val="en-GB"/>
        </w:rPr>
        <w:t>.</w:t>
      </w:r>
      <w:r w:rsidR="0074384D" w:rsidRPr="00E9217F">
        <w:rPr>
          <w:rFonts w:ascii="Times New Roman" w:hAnsi="Times New Roman" w:cs="Times New Roman"/>
          <w:lang w:val="en-GB"/>
        </w:rPr>
        <w:t xml:space="preserve"> (2011</w:t>
      </w:r>
      <w:r w:rsidRPr="00E9217F">
        <w:rPr>
          <w:rFonts w:ascii="Times New Roman" w:hAnsi="Times New Roman" w:cs="Times New Roman"/>
          <w:lang w:val="en-GB"/>
        </w:rPr>
        <w:t xml:space="preserve">) A symphony of regulations </w:t>
      </w:r>
      <w:proofErr w:type="spellStart"/>
      <w:r w:rsidRPr="00E9217F">
        <w:rPr>
          <w:rFonts w:ascii="Times New Roman" w:hAnsi="Times New Roman" w:cs="Times New Roman"/>
          <w:lang w:val="en-GB"/>
        </w:rPr>
        <w:t>centered</w:t>
      </w:r>
      <w:proofErr w:type="spellEnd"/>
      <w:r w:rsidRPr="00E9217F">
        <w:rPr>
          <w:rFonts w:ascii="Times New Roman" w:hAnsi="Times New Roman" w:cs="Times New Roman"/>
          <w:lang w:val="en-GB"/>
        </w:rPr>
        <w:t xml:space="preserve"> on p63 to control development of ectoderm-derived structures.  </w:t>
      </w:r>
      <w:r w:rsidRPr="00E9217F">
        <w:rPr>
          <w:rFonts w:ascii="Times New Roman" w:hAnsi="Times New Roman" w:cs="Times New Roman"/>
          <w:b/>
          <w:bCs/>
          <w:lang w:val="en-GB"/>
        </w:rPr>
        <w:t>J. Biomed. Biotech</w:t>
      </w:r>
      <w:r w:rsidRPr="00E9217F">
        <w:rPr>
          <w:rFonts w:ascii="Times New Roman" w:hAnsi="Times New Roman" w:cs="Times New Roman"/>
          <w:lang w:val="en-GB"/>
        </w:rPr>
        <w:t>.</w:t>
      </w:r>
      <w:r w:rsidR="00DA1EAF" w:rsidRPr="00E9217F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A1EAF" w:rsidRPr="00E9217F">
        <w:rPr>
          <w:rFonts w:ascii="Times New Roman" w:hAnsi="Times New Roman" w:cs="Times New Roman"/>
          <w:color w:val="000000"/>
          <w:lang w:val="en-GB"/>
        </w:rPr>
        <w:t>Vol</w:t>
      </w:r>
      <w:proofErr w:type="spellEnd"/>
      <w:r w:rsidR="00DA1EAF" w:rsidRPr="00E9217F">
        <w:rPr>
          <w:rFonts w:ascii="Times New Roman" w:hAnsi="Times New Roman" w:cs="Times New Roman"/>
          <w:color w:val="000000"/>
          <w:lang w:val="en-GB"/>
        </w:rPr>
        <w:t xml:space="preserve"> 2011</w:t>
      </w:r>
      <w:r w:rsidR="007202A4" w:rsidRPr="00E9217F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7202A4" w:rsidRPr="00E9217F">
        <w:rPr>
          <w:rFonts w:ascii="Times New Roman" w:hAnsi="Times New Roman" w:cs="Times New Roman"/>
          <w:color w:val="000000"/>
          <w:lang w:val="en-GB"/>
        </w:rPr>
        <w:t>pag</w:t>
      </w:r>
      <w:proofErr w:type="spellEnd"/>
      <w:r w:rsidR="007202A4" w:rsidRPr="00E9217F">
        <w:rPr>
          <w:rFonts w:ascii="Times New Roman" w:hAnsi="Times New Roman" w:cs="Times New Roman"/>
          <w:color w:val="000000"/>
          <w:lang w:val="en-GB"/>
        </w:rPr>
        <w:t>.</w:t>
      </w:r>
      <w:r w:rsidR="00DA1EAF" w:rsidRPr="00E9217F">
        <w:rPr>
          <w:rFonts w:ascii="Times New Roman" w:hAnsi="Times New Roman" w:cs="Times New Roman"/>
          <w:color w:val="000000"/>
          <w:lang w:val="en-GB"/>
        </w:rPr>
        <w:t xml:space="preserve"> 1-13</w:t>
      </w:r>
      <w:r w:rsidR="00EF0F7A" w:rsidRPr="00E9217F">
        <w:rPr>
          <w:rFonts w:ascii="Times New Roman" w:hAnsi="Times New Roman" w:cs="Times New Roman"/>
          <w:color w:val="000000"/>
          <w:lang w:val="en-GB"/>
        </w:rPr>
        <w:t xml:space="preserve"> (invited review).</w:t>
      </w:r>
    </w:p>
    <w:p w:rsidR="002D65E9" w:rsidRPr="00E9217F" w:rsidRDefault="002D65E9" w:rsidP="0030096B">
      <w:pPr>
        <w:ind w:left="446" w:right="-224" w:hanging="446"/>
        <w:rPr>
          <w:rFonts w:ascii="Times New Roman" w:hAnsi="Times New Roman" w:cs="Times New Roman"/>
          <w:color w:val="000000"/>
          <w:lang w:val="en-GB"/>
        </w:rPr>
      </w:pPr>
      <w:r w:rsidRPr="00E9217F">
        <w:rPr>
          <w:rFonts w:ascii="Times New Roman" w:hAnsi="Times New Roman" w:cs="Times New Roman"/>
          <w:color w:val="000000"/>
          <w:lang w:val="en-GB"/>
        </w:rPr>
        <w:t xml:space="preserve"> </w:t>
      </w:r>
    </w:p>
    <w:p w:rsidR="00894E1A" w:rsidRPr="00E9217F" w:rsidRDefault="007A1719" w:rsidP="00CA11B0">
      <w:pPr>
        <w:ind w:left="446" w:hanging="446"/>
        <w:rPr>
          <w:rFonts w:ascii="Times New Roman" w:hAnsi="Times New Roman" w:cs="Times New Roman"/>
          <w:lang w:val="en-GB" w:eastAsia="en-GB"/>
        </w:rPr>
      </w:pPr>
      <w:r w:rsidRPr="00E9217F">
        <w:rPr>
          <w:rFonts w:ascii="Times New Roman" w:hAnsi="Times New Roman" w:cs="Times New Roman"/>
          <w:color w:val="000000"/>
          <w:lang w:val="en-GB"/>
        </w:rPr>
        <w:t>(91</w:t>
      </w:r>
      <w:r w:rsidR="00894E1A" w:rsidRPr="00E9217F">
        <w:rPr>
          <w:rFonts w:ascii="Times New Roman" w:hAnsi="Times New Roman" w:cs="Times New Roman"/>
          <w:color w:val="000000"/>
          <w:lang w:val="en-GB"/>
        </w:rPr>
        <w:t xml:space="preserve">) </w:t>
      </w:r>
      <w:smartTag w:uri="urn:schemas-microsoft-com:office:smarttags" w:element="City">
        <w:smartTag w:uri="urn:schemas:contacts" w:element="Sn">
          <w:smartTag w:uri="urn:schemas-microsoft-com:office:smarttags" w:element="place">
            <w:r w:rsidR="0030096B" w:rsidRPr="00E9217F">
              <w:rPr>
                <w:rFonts w:ascii="Times New Roman" w:hAnsi="Times New Roman" w:cs="Times New Roman"/>
                <w:u w:val="single"/>
                <w:lang w:val="en-GB" w:eastAsia="en-GB"/>
              </w:rPr>
              <w:t>Merlo</w:t>
            </w:r>
          </w:smartTag>
        </w:smartTag>
      </w:smartTag>
      <w:r w:rsidR="0030096B" w:rsidRPr="00E9217F">
        <w:rPr>
          <w:rFonts w:ascii="Times New Roman" w:hAnsi="Times New Roman" w:cs="Times New Roman"/>
          <w:u w:val="single"/>
          <w:lang w:val="en-GB" w:eastAsia="en-GB"/>
        </w:rPr>
        <w:t xml:space="preserve"> GR,</w:t>
      </w:r>
      <w:r w:rsidR="0030096B" w:rsidRPr="00E9217F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30096B" w:rsidRPr="00E9217F">
        <w:rPr>
          <w:rFonts w:ascii="Times New Roman" w:hAnsi="Times New Roman" w:cs="Times New Roman"/>
          <w:lang w:val="en-GB" w:eastAsia="en-GB"/>
        </w:rPr>
        <w:t>Altruda</w:t>
      </w:r>
      <w:proofErr w:type="spellEnd"/>
      <w:r w:rsidR="0030096B" w:rsidRPr="00E9217F">
        <w:rPr>
          <w:rFonts w:ascii="Times New Roman" w:hAnsi="Times New Roman" w:cs="Times New Roman"/>
          <w:lang w:val="en-GB" w:eastAsia="en-GB"/>
        </w:rPr>
        <w:t xml:space="preserve"> F. and </w:t>
      </w:r>
      <w:proofErr w:type="spellStart"/>
      <w:r w:rsidR="0030096B" w:rsidRPr="00E9217F">
        <w:rPr>
          <w:rFonts w:ascii="Times New Roman" w:hAnsi="Times New Roman" w:cs="Times New Roman"/>
          <w:lang w:val="en-GB" w:eastAsia="en-GB"/>
        </w:rPr>
        <w:t>Poli</w:t>
      </w:r>
      <w:proofErr w:type="spellEnd"/>
      <w:r w:rsidR="0030096B" w:rsidRPr="00E9217F">
        <w:rPr>
          <w:rFonts w:ascii="Times New Roman" w:hAnsi="Times New Roman" w:cs="Times New Roman"/>
          <w:lang w:val="en-GB" w:eastAsia="en-GB"/>
        </w:rPr>
        <w:t xml:space="preserve"> V. </w:t>
      </w:r>
      <w:r w:rsidR="00894E1A" w:rsidRPr="00E9217F">
        <w:rPr>
          <w:rFonts w:ascii="Times New Roman" w:hAnsi="Times New Roman" w:cs="Times New Roman"/>
          <w:color w:val="000000"/>
          <w:lang w:val="en-GB"/>
        </w:rPr>
        <w:t>(</w:t>
      </w:r>
      <w:r w:rsidR="0030096B" w:rsidRPr="00E9217F">
        <w:rPr>
          <w:rFonts w:ascii="Times New Roman" w:hAnsi="Times New Roman" w:cs="Times New Roman"/>
          <w:color w:val="000000"/>
          <w:lang w:val="en-GB"/>
        </w:rPr>
        <w:t>2012</w:t>
      </w:r>
      <w:r w:rsidR="00894E1A" w:rsidRPr="00E9217F">
        <w:rPr>
          <w:rFonts w:ascii="Times New Roman" w:hAnsi="Times New Roman" w:cs="Times New Roman"/>
          <w:color w:val="000000"/>
          <w:lang w:val="en-GB"/>
        </w:rPr>
        <w:t xml:space="preserve">) </w:t>
      </w:r>
      <w:r w:rsidR="0030096B" w:rsidRPr="00E9217F">
        <w:rPr>
          <w:rFonts w:ascii="Times New Roman" w:hAnsi="Times New Roman" w:cs="Times New Roman"/>
          <w:lang w:val="en-GB" w:eastAsia="en-GB"/>
        </w:rPr>
        <w:t xml:space="preserve">Mice as Experimental Organisms. </w:t>
      </w:r>
      <w:r w:rsidR="0058750E" w:rsidRPr="00E9217F">
        <w:rPr>
          <w:rFonts w:ascii="Times New Roman" w:hAnsi="Times New Roman" w:cs="Times New Roman"/>
          <w:lang w:val="en-GB" w:eastAsia="en-GB"/>
        </w:rPr>
        <w:t>In</w:t>
      </w:r>
      <w:r w:rsidR="00CA11B0" w:rsidRPr="00E9217F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F0079D" w:rsidRPr="00E9217F">
        <w:rPr>
          <w:rFonts w:ascii="Times New Roman" w:hAnsi="Times New Roman" w:cs="Times New Roman"/>
          <w:b/>
          <w:bCs/>
          <w:lang w:val="en-GB" w:eastAsia="en-GB"/>
        </w:rPr>
        <w:t>Encyclopedia</w:t>
      </w:r>
      <w:proofErr w:type="spellEnd"/>
      <w:r w:rsidR="00F0079D" w:rsidRPr="00E9217F">
        <w:rPr>
          <w:rFonts w:ascii="Times New Roman" w:hAnsi="Times New Roman" w:cs="Times New Roman"/>
          <w:b/>
          <w:bCs/>
          <w:lang w:val="en-GB" w:eastAsia="en-GB"/>
        </w:rPr>
        <w:t xml:space="preserve"> of Life Science,</w:t>
      </w:r>
      <w:r w:rsidR="0058750E" w:rsidRPr="00E9217F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r w:rsidR="0058750E" w:rsidRPr="00E9217F">
        <w:rPr>
          <w:rFonts w:ascii="Times New Roman" w:hAnsi="Times New Roman" w:cs="Times New Roman"/>
          <w:lang w:val="en-GB" w:eastAsia="en-GB"/>
        </w:rPr>
        <w:t xml:space="preserve">John Wiley &amp; Sons, Ltd: </w:t>
      </w:r>
      <w:smartTag w:uri="urn:schemas:contacts" w:element="Sn">
        <w:smartTag w:uri="urn:schemas-microsoft-com:office:smarttags" w:element="place">
          <w:r w:rsidR="0058750E" w:rsidRPr="00E9217F">
            <w:rPr>
              <w:rFonts w:ascii="Times New Roman" w:hAnsi="Times New Roman" w:cs="Times New Roman"/>
              <w:lang w:val="en-GB" w:eastAsia="en-GB"/>
            </w:rPr>
            <w:t>Chichester</w:t>
          </w:r>
        </w:smartTag>
      </w:smartTag>
      <w:r w:rsidR="0058750E" w:rsidRPr="00E9217F">
        <w:rPr>
          <w:rFonts w:ascii="Times New Roman" w:hAnsi="Times New Roman" w:cs="Times New Roman"/>
          <w:lang w:val="en-GB" w:eastAsia="en-GB"/>
        </w:rPr>
        <w:t xml:space="preserve">. </w:t>
      </w:r>
      <w:smartTag w:uri="urn:schemas-microsoft-com:office:smarttags" w:element="country-region">
        <w:smartTag w:uri="urn:schemas:contacts" w:element="Sn">
          <w:smartTag w:uri="urn:schemas-microsoft-com:office:smarttags" w:element="place">
            <w:r w:rsidR="00F0079D" w:rsidRPr="00E9217F">
              <w:rPr>
                <w:rFonts w:ascii="Times New Roman" w:hAnsi="Times New Roman" w:cs="Times New Roman"/>
                <w:lang w:val="en-GB" w:eastAsia="en-GB"/>
              </w:rPr>
              <w:t>UK</w:t>
            </w:r>
          </w:smartTag>
        </w:smartTag>
      </w:smartTag>
      <w:r w:rsidR="00F0079D" w:rsidRPr="00E9217F">
        <w:rPr>
          <w:rFonts w:ascii="Times New Roman" w:hAnsi="Times New Roman" w:cs="Times New Roman"/>
          <w:lang w:val="en-GB" w:eastAsia="en-GB"/>
        </w:rPr>
        <w:t xml:space="preserve">. </w:t>
      </w:r>
      <w:r w:rsidR="0058750E" w:rsidRPr="00E9217F">
        <w:rPr>
          <w:rFonts w:ascii="Times New Roman" w:hAnsi="Times New Roman" w:cs="Times New Roman"/>
          <w:lang w:val="en-GB" w:eastAsia="en-GB"/>
        </w:rPr>
        <w:t>DOI: 10.1002/9780470015902.a0002029.pub2</w:t>
      </w:r>
    </w:p>
    <w:p w:rsidR="00894E1A" w:rsidRPr="00E9217F" w:rsidRDefault="00894E1A" w:rsidP="0030096B">
      <w:pPr>
        <w:ind w:left="446" w:hanging="446"/>
        <w:rPr>
          <w:rFonts w:ascii="Times New Roman" w:hAnsi="Times New Roman" w:cs="Times New Roman"/>
          <w:color w:val="000000"/>
          <w:lang w:val="en-US"/>
        </w:rPr>
      </w:pPr>
    </w:p>
    <w:p w:rsidR="00CE085F" w:rsidRPr="00E9217F" w:rsidRDefault="001715D6" w:rsidP="00CE085F">
      <w:pPr>
        <w:ind w:left="426" w:right="38" w:hanging="426"/>
        <w:rPr>
          <w:rFonts w:ascii="Times New Roman" w:hAnsi="Times New Roman" w:cs="Times New Roman"/>
          <w:bCs/>
          <w:color w:val="000000"/>
          <w:lang w:val="en-US"/>
        </w:rPr>
      </w:pPr>
      <w:r w:rsidRPr="00E9217F">
        <w:rPr>
          <w:rFonts w:ascii="Times New Roman" w:hAnsi="Times New Roman" w:cs="Times New Roman"/>
          <w:bCs/>
          <w:color w:val="000000"/>
          <w:lang w:val="en-US"/>
        </w:rPr>
        <w:t>(92</w:t>
      </w:r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Chiabrando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D.,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Marro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S.,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Mercurio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S.,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Giorgi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C.,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Petrillo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S.,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Vinchi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F.,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Fiorito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V.,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Fagoonee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S.,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Camporeale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A.,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Turco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E., </w:t>
      </w:r>
      <w:r w:rsidR="00CE085F" w:rsidRPr="00E9217F">
        <w:rPr>
          <w:rFonts w:ascii="Times New Roman" w:hAnsi="Times New Roman" w:cs="Times New Roman"/>
          <w:bCs/>
          <w:u w:val="single"/>
          <w:lang w:val="en-US"/>
        </w:rPr>
        <w:t>Merlo G</w:t>
      </w:r>
      <w:r w:rsidR="00CE085F" w:rsidRPr="00E9217F">
        <w:rPr>
          <w:rFonts w:ascii="Times New Roman" w:hAnsi="Times New Roman" w:cs="Times New Roman"/>
          <w:bCs/>
          <w:lang w:val="en-US"/>
        </w:rPr>
        <w:t>.</w:t>
      </w:r>
      <w:r w:rsidRPr="00E9217F">
        <w:rPr>
          <w:rFonts w:ascii="Times New Roman" w:hAnsi="Times New Roman" w:cs="Times New Roman"/>
          <w:bCs/>
          <w:lang w:val="en-US"/>
        </w:rPr>
        <w:t>R.</w:t>
      </w:r>
      <w:r w:rsidR="00CE085F" w:rsidRPr="00E9217F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Silengo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L.,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Altruda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F.,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Pinton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P. and </w:t>
      </w:r>
      <w:proofErr w:type="spellStart"/>
      <w:r w:rsidR="00CE085F" w:rsidRPr="00E9217F">
        <w:rPr>
          <w:rFonts w:ascii="Times New Roman" w:hAnsi="Times New Roman" w:cs="Times New Roman"/>
          <w:bCs/>
          <w:lang w:val="en-US"/>
        </w:rPr>
        <w:t>Tolosano</w:t>
      </w:r>
      <w:proofErr w:type="spellEnd"/>
      <w:r w:rsidR="00CE085F" w:rsidRPr="00E9217F">
        <w:rPr>
          <w:rFonts w:ascii="Times New Roman" w:hAnsi="Times New Roman" w:cs="Times New Roman"/>
          <w:bCs/>
          <w:lang w:val="en-US"/>
        </w:rPr>
        <w:t xml:space="preserve"> E.</w:t>
      </w:r>
      <w:r w:rsidR="002C5CCE" w:rsidRPr="00E9217F">
        <w:rPr>
          <w:rFonts w:ascii="Times New Roman" w:hAnsi="Times New Roman" w:cs="Times New Roman"/>
          <w:bCs/>
          <w:lang w:val="en-US"/>
        </w:rPr>
        <w:t xml:space="preserve"> </w:t>
      </w:r>
      <w:r w:rsidR="00CE085F" w:rsidRPr="00E9217F">
        <w:rPr>
          <w:lang w:val="en-GB"/>
        </w:rPr>
        <w:t xml:space="preserve">(2012) </w:t>
      </w:r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The mitochondrial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isoform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of the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heme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exporter FLVCR1 controls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erythroid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differentiation by exporting </w:t>
      </w:r>
      <w:proofErr w:type="spellStart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heme</w:t>
      </w:r>
      <w:proofErr w:type="spellEnd"/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 xml:space="preserve"> from mitochondria. </w:t>
      </w:r>
      <w:r w:rsidR="00CE085F" w:rsidRPr="00E9217F">
        <w:rPr>
          <w:rFonts w:ascii="Times New Roman" w:hAnsi="Times New Roman" w:cs="Times New Roman"/>
          <w:b/>
          <w:color w:val="000000"/>
          <w:lang w:val="en-US"/>
        </w:rPr>
        <w:t xml:space="preserve">J. </w:t>
      </w:r>
      <w:proofErr w:type="spellStart"/>
      <w:r w:rsidR="00CE085F" w:rsidRPr="00E9217F">
        <w:rPr>
          <w:rFonts w:ascii="Times New Roman" w:hAnsi="Times New Roman" w:cs="Times New Roman"/>
          <w:b/>
          <w:color w:val="000000"/>
          <w:lang w:val="en-US"/>
        </w:rPr>
        <w:t>Clin</w:t>
      </w:r>
      <w:proofErr w:type="spellEnd"/>
      <w:r w:rsidR="00CE085F" w:rsidRPr="00E9217F">
        <w:rPr>
          <w:rFonts w:ascii="Times New Roman" w:hAnsi="Times New Roman" w:cs="Times New Roman"/>
          <w:b/>
          <w:color w:val="000000"/>
          <w:lang w:val="en-US"/>
        </w:rPr>
        <w:t>. Invest</w:t>
      </w:r>
      <w:r w:rsidR="00CE085F" w:rsidRPr="00E9217F">
        <w:rPr>
          <w:rFonts w:ascii="Times New Roman" w:hAnsi="Times New Roman" w:cs="Times New Roman"/>
          <w:bCs/>
          <w:color w:val="000000"/>
          <w:lang w:val="en-US"/>
        </w:rPr>
        <w:t>.</w:t>
      </w:r>
      <w:r w:rsidR="00504442" w:rsidRPr="00E9217F">
        <w:rPr>
          <w:lang w:val="en-US"/>
        </w:rPr>
        <w:t xml:space="preserve"> 122(12): 4569-4579. </w:t>
      </w:r>
      <w:proofErr w:type="spellStart"/>
      <w:r w:rsidR="00504442" w:rsidRPr="00E9217F">
        <w:rPr>
          <w:lang w:val="en-US"/>
        </w:rPr>
        <w:t>doi</w:t>
      </w:r>
      <w:proofErr w:type="spellEnd"/>
      <w:r w:rsidR="00504442" w:rsidRPr="00E9217F">
        <w:rPr>
          <w:lang w:val="en-US"/>
        </w:rPr>
        <w:t xml:space="preserve">: 10.1172/JCI62422. </w:t>
      </w:r>
    </w:p>
    <w:p w:rsidR="00CE085F" w:rsidRPr="00E9217F" w:rsidRDefault="00CE085F" w:rsidP="00CE085F">
      <w:pPr>
        <w:ind w:left="446" w:right="-224" w:hanging="446"/>
        <w:rPr>
          <w:rFonts w:ascii="Times New Roman" w:hAnsi="Times New Roman" w:cs="Times New Roman"/>
          <w:lang w:val="en-US"/>
        </w:rPr>
      </w:pPr>
    </w:p>
    <w:p w:rsidR="001715D6" w:rsidRPr="00E9217F" w:rsidRDefault="001715D6" w:rsidP="00BB594A">
      <w:pPr>
        <w:ind w:left="446" w:hanging="446"/>
        <w:rPr>
          <w:rFonts w:ascii="Times New Roman" w:hAnsi="Times New Roman" w:cs="Times New Roman"/>
          <w:lang w:val="en-US" w:eastAsia="it-IT"/>
        </w:rPr>
      </w:pPr>
      <w:r w:rsidRPr="00E9217F">
        <w:rPr>
          <w:rFonts w:ascii="Times New Roman" w:hAnsi="Times New Roman" w:cs="Times New Roman"/>
          <w:color w:val="000000"/>
          <w:lang w:val="en-US"/>
        </w:rPr>
        <w:t xml:space="preserve">(93) </w:t>
      </w:r>
      <w:r w:rsidR="00A63FFE" w:rsidRPr="00E9217F">
        <w:rPr>
          <w:rFonts w:ascii="Times New Roman" w:hAnsi="Times New Roman" w:cs="Times New Roman"/>
          <w:lang w:val="en-US"/>
        </w:rPr>
        <w:t>Vieux-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Rochas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Bouhali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K,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Mantero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Garaffo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Provero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P,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Barbieri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O,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Caratozzolo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M</w:t>
      </w:r>
      <w:r w:rsidRPr="00E921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9217F">
        <w:rPr>
          <w:rFonts w:ascii="Times New Roman" w:hAnsi="Times New Roman" w:cs="Times New Roman"/>
          <w:lang w:val="en-US"/>
        </w:rPr>
        <w:t>T</w:t>
      </w:r>
      <w:r w:rsidR="00A63FFE" w:rsidRPr="00E9217F">
        <w:rPr>
          <w:rFonts w:ascii="Times New Roman" w:hAnsi="Times New Roman" w:cs="Times New Roman"/>
          <w:lang w:val="en-US"/>
        </w:rPr>
        <w:t>ullo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="00A63FFE" w:rsidRPr="00E9217F">
        <w:rPr>
          <w:rFonts w:ascii="Times New Roman" w:hAnsi="Times New Roman" w:cs="Times New Roman"/>
          <w:lang w:val="en-US"/>
        </w:rPr>
        <w:t>Lallemand</w:t>
      </w:r>
      <w:proofErr w:type="spellEnd"/>
      <w:r w:rsidR="00A63FFE" w:rsidRPr="00E9217F">
        <w:rPr>
          <w:rFonts w:ascii="Times New Roman" w:hAnsi="Times New Roman" w:cs="Times New Roman"/>
          <w:lang w:val="en-US"/>
        </w:rPr>
        <w:t xml:space="preserve"> Y, Robert B, Levi G</w:t>
      </w:r>
      <w:r w:rsidRPr="00E9217F">
        <w:rPr>
          <w:rFonts w:ascii="Times New Roman" w:hAnsi="Times New Roman" w:cs="Times New Roman"/>
          <w:lang w:val="en-US"/>
        </w:rPr>
        <w:t xml:space="preserve">, </w:t>
      </w:r>
      <w:r w:rsidRPr="00E9217F">
        <w:rPr>
          <w:rFonts w:ascii="Times New Roman" w:hAnsi="Times New Roman" w:cs="Times New Roman"/>
          <w:u w:val="single"/>
          <w:lang w:val="en-US"/>
        </w:rPr>
        <w:t>Merlo G.R.</w:t>
      </w:r>
      <w:r w:rsidR="005676E4" w:rsidRPr="00E9217F">
        <w:rPr>
          <w:rFonts w:ascii="Times New Roman" w:hAnsi="Times New Roman" w:cs="Times New Roman"/>
          <w:lang w:val="en-US"/>
        </w:rPr>
        <w:t xml:space="preserve"> (2013</w:t>
      </w:r>
      <w:r w:rsidRPr="00E9217F">
        <w:rPr>
          <w:rFonts w:ascii="Times New Roman" w:hAnsi="Times New Roman" w:cs="Times New Roman"/>
          <w:lang w:val="en-US"/>
        </w:rPr>
        <w:t xml:space="preserve">) Bmp-mediated functional cooperation between </w:t>
      </w:r>
      <w:r w:rsidRPr="00E9217F">
        <w:rPr>
          <w:rFonts w:ascii="Times New Roman" w:hAnsi="Times New Roman" w:cs="Times New Roman"/>
          <w:i/>
          <w:iCs/>
          <w:lang w:val="en-US"/>
        </w:rPr>
        <w:t>Dlx5;Dlx6</w:t>
      </w:r>
      <w:r w:rsidRPr="00E9217F">
        <w:rPr>
          <w:rFonts w:ascii="Times New Roman" w:hAnsi="Times New Roman" w:cs="Times New Roman"/>
          <w:lang w:val="en-US"/>
        </w:rPr>
        <w:t xml:space="preserve"> and </w:t>
      </w:r>
      <w:r w:rsidRPr="00E9217F">
        <w:rPr>
          <w:rFonts w:ascii="Times New Roman" w:hAnsi="Times New Roman" w:cs="Times New Roman"/>
          <w:i/>
          <w:iCs/>
          <w:lang w:val="en-US"/>
        </w:rPr>
        <w:t>Msx1;Msx2</w:t>
      </w:r>
      <w:r w:rsidRPr="00E9217F">
        <w:rPr>
          <w:rFonts w:ascii="Times New Roman" w:hAnsi="Times New Roman" w:cs="Times New Roman"/>
          <w:lang w:val="en-US"/>
        </w:rPr>
        <w:t xml:space="preserve"> during mammalian limb development. </w:t>
      </w:r>
      <w:proofErr w:type="spellStart"/>
      <w:r w:rsidRPr="00E9217F">
        <w:rPr>
          <w:rFonts w:ascii="Times New Roman" w:hAnsi="Times New Roman" w:cs="Times New Roman"/>
          <w:b/>
          <w:bCs/>
          <w:lang w:val="en-US"/>
        </w:rPr>
        <w:t>PLoS</w:t>
      </w:r>
      <w:proofErr w:type="spellEnd"/>
      <w:r w:rsidRPr="00E9217F">
        <w:rPr>
          <w:rFonts w:ascii="Times New Roman" w:hAnsi="Times New Roman" w:cs="Times New Roman"/>
          <w:b/>
          <w:bCs/>
          <w:lang w:val="en-US"/>
        </w:rPr>
        <w:t xml:space="preserve"> One</w:t>
      </w:r>
      <w:r w:rsidRPr="00E9217F">
        <w:rPr>
          <w:rFonts w:ascii="Times New Roman" w:hAnsi="Times New Roman" w:cs="Times New Roman"/>
          <w:lang w:val="en-US"/>
        </w:rPr>
        <w:t>,</w:t>
      </w:r>
      <w:r w:rsidR="00BB594A" w:rsidRPr="00E9217F">
        <w:rPr>
          <w:rFonts w:ascii="Times New Roman" w:hAnsi="Times New Roman" w:cs="Times New Roman"/>
          <w:lang w:val="en-US"/>
        </w:rPr>
        <w:t xml:space="preserve"> 8: e51700</w:t>
      </w:r>
      <w:r w:rsidRPr="00E9217F">
        <w:rPr>
          <w:rFonts w:ascii="Times New Roman" w:hAnsi="Times New Roman" w:cs="Times New Roman"/>
          <w:lang w:val="en-US"/>
        </w:rPr>
        <w:t>.</w:t>
      </w:r>
      <w:r w:rsidR="00BB594A" w:rsidRPr="00E9217F">
        <w:rPr>
          <w:rFonts w:ascii="Times New Roman" w:hAnsi="Times New Roman" w:cs="Times New Roman"/>
          <w:lang w:val="en-US"/>
        </w:rPr>
        <w:t xml:space="preserve"> </w:t>
      </w:r>
      <w:r w:rsidR="00BB594A" w:rsidRPr="00E9217F">
        <w:rPr>
          <w:rFonts w:ascii="Times New Roman" w:hAnsi="Times New Roman" w:cs="Times New Roman"/>
          <w:lang w:val="en-US" w:eastAsia="it-IT"/>
        </w:rPr>
        <w:t>doi:10.1371/journal.pone.0051700</w:t>
      </w:r>
    </w:p>
    <w:p w:rsidR="00BB594A" w:rsidRPr="00E9217F" w:rsidRDefault="00BB594A" w:rsidP="00BB594A">
      <w:pPr>
        <w:ind w:left="446" w:hanging="446"/>
        <w:rPr>
          <w:rFonts w:ascii="Times New Roman" w:hAnsi="Times New Roman" w:cs="Times New Roman"/>
          <w:lang w:val="en-US"/>
        </w:rPr>
      </w:pPr>
    </w:p>
    <w:p w:rsidR="00A63FFE" w:rsidRPr="00E9217F" w:rsidRDefault="00657738" w:rsidP="00A63FFE">
      <w:pPr>
        <w:ind w:left="426" w:hanging="426"/>
        <w:rPr>
          <w:rFonts w:ascii="Times New Roman" w:eastAsia="MS Mincho" w:hAnsi="Times New Roman" w:cs="Times New Roman"/>
          <w:lang w:val="en-US" w:eastAsia="zh-CN"/>
        </w:rPr>
      </w:pPr>
      <w:r w:rsidRPr="00E9217F">
        <w:rPr>
          <w:rFonts w:ascii="Times New Roman" w:hAnsi="Times New Roman" w:cs="Times New Roman"/>
          <w:lang w:val="en-US"/>
        </w:rPr>
        <w:t>(94</w:t>
      </w:r>
      <w:r w:rsidR="00CA11B0" w:rsidRPr="00E9217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CA11B0" w:rsidRPr="00E9217F">
        <w:rPr>
          <w:rFonts w:ascii="Times New Roman" w:hAnsi="Times New Roman" w:cs="Times New Roman"/>
          <w:lang w:val="en-US"/>
        </w:rPr>
        <w:t>Garaffo</w:t>
      </w:r>
      <w:proofErr w:type="spellEnd"/>
      <w:r w:rsidR="00CA11B0" w:rsidRPr="00E9217F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="00CA11B0" w:rsidRPr="00E9217F">
        <w:rPr>
          <w:rFonts w:ascii="Times New Roman" w:hAnsi="Times New Roman" w:cs="Times New Roman"/>
          <w:lang w:val="en-US"/>
        </w:rPr>
        <w:t>Provero</w:t>
      </w:r>
      <w:proofErr w:type="spellEnd"/>
      <w:r w:rsidR="00CA11B0" w:rsidRPr="00E9217F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CA11B0" w:rsidRPr="00E9217F">
        <w:rPr>
          <w:rFonts w:ascii="Times New Roman" w:hAnsi="Times New Roman" w:cs="Times New Roman"/>
          <w:lang w:val="en-US"/>
        </w:rPr>
        <w:t>Molineris</w:t>
      </w:r>
      <w:proofErr w:type="spellEnd"/>
      <w:r w:rsidR="00CA11B0" w:rsidRPr="00E9217F">
        <w:rPr>
          <w:rFonts w:ascii="Times New Roman" w:hAnsi="Times New Roman" w:cs="Times New Roman"/>
          <w:lang w:val="en-US"/>
        </w:rPr>
        <w:t xml:space="preserve"> I, </w:t>
      </w:r>
      <w:proofErr w:type="spellStart"/>
      <w:r w:rsidR="00CA11B0" w:rsidRPr="00E9217F">
        <w:rPr>
          <w:rFonts w:ascii="Times New Roman" w:hAnsi="Times New Roman" w:cs="Times New Roman"/>
          <w:lang w:val="en-US"/>
        </w:rPr>
        <w:t>Pinciroli</w:t>
      </w:r>
      <w:proofErr w:type="spellEnd"/>
      <w:r w:rsidR="00CA11B0" w:rsidRPr="00E9217F">
        <w:rPr>
          <w:rFonts w:ascii="Times New Roman" w:hAnsi="Times New Roman" w:cs="Times New Roman"/>
          <w:lang w:val="en-US"/>
        </w:rPr>
        <w:t xml:space="preserve"> P, </w:t>
      </w:r>
      <w:proofErr w:type="spellStart"/>
      <w:r w:rsidR="00CA11B0" w:rsidRPr="00E9217F">
        <w:rPr>
          <w:rFonts w:ascii="Times New Roman" w:hAnsi="Times New Roman" w:cs="Times New Roman"/>
          <w:lang w:val="en-US"/>
        </w:rPr>
        <w:t>Peano</w:t>
      </w:r>
      <w:proofErr w:type="spellEnd"/>
      <w:r w:rsidR="00CA11B0" w:rsidRPr="00E9217F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="00CA11B0" w:rsidRPr="00E9217F">
        <w:rPr>
          <w:rFonts w:ascii="Times New Roman" w:hAnsi="Times New Roman" w:cs="Times New Roman"/>
          <w:lang w:val="en-US"/>
        </w:rPr>
        <w:t>Battaglia</w:t>
      </w:r>
      <w:proofErr w:type="spellEnd"/>
      <w:r w:rsidR="00CA11B0" w:rsidRPr="00E9217F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="00A16833" w:rsidRPr="00E9217F">
        <w:rPr>
          <w:rFonts w:ascii="Times New Roman" w:hAnsi="Times New Roman" w:cs="Times New Roman"/>
          <w:lang w:val="en-US"/>
        </w:rPr>
        <w:t>Tomaiuolo</w:t>
      </w:r>
      <w:proofErr w:type="spellEnd"/>
      <w:r w:rsidR="00A16833" w:rsidRPr="00E9217F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="00A16833" w:rsidRPr="00E9217F">
        <w:rPr>
          <w:rFonts w:ascii="Times New Roman" w:hAnsi="Times New Roman" w:cs="Times New Roman"/>
          <w:lang w:val="en-US"/>
        </w:rPr>
        <w:t>Etzion</w:t>
      </w:r>
      <w:proofErr w:type="spellEnd"/>
      <w:r w:rsidR="00A16833" w:rsidRPr="00E9217F">
        <w:rPr>
          <w:rFonts w:ascii="Times New Roman" w:hAnsi="Times New Roman" w:cs="Times New Roman"/>
          <w:lang w:val="en-US"/>
        </w:rPr>
        <w:t xml:space="preserve"> T., </w:t>
      </w:r>
      <w:proofErr w:type="spellStart"/>
      <w:r w:rsidR="00A16833" w:rsidRPr="00E9217F">
        <w:rPr>
          <w:rFonts w:ascii="Times New Roman" w:hAnsi="Times New Roman" w:cs="Times New Roman"/>
          <w:lang w:val="en-US"/>
        </w:rPr>
        <w:t>Gothilf</w:t>
      </w:r>
      <w:proofErr w:type="spellEnd"/>
      <w:r w:rsidR="00A16833" w:rsidRPr="00E9217F">
        <w:rPr>
          <w:rFonts w:ascii="Times New Roman" w:hAnsi="Times New Roman" w:cs="Times New Roman"/>
          <w:lang w:val="en-US"/>
        </w:rPr>
        <w:t xml:space="preserve"> Y., </w:t>
      </w:r>
      <w:r w:rsidR="00CA11B0" w:rsidRPr="00E9217F">
        <w:rPr>
          <w:rFonts w:ascii="Times New Roman" w:hAnsi="Times New Roman" w:cs="Times New Roman"/>
          <w:lang w:val="en-US"/>
        </w:rPr>
        <w:t xml:space="preserve">Santoro M., </w:t>
      </w:r>
      <w:r w:rsidR="00CA11B0" w:rsidRPr="00E9217F">
        <w:rPr>
          <w:rFonts w:ascii="Times New Roman" w:hAnsi="Times New Roman" w:cs="Times New Roman"/>
          <w:u w:val="single"/>
          <w:lang w:val="en-US"/>
        </w:rPr>
        <w:t>Merlo G.R.</w:t>
      </w:r>
      <w:r w:rsidR="00594B36" w:rsidRPr="00E9217F">
        <w:rPr>
          <w:rFonts w:ascii="Times New Roman" w:hAnsi="Times New Roman" w:cs="Times New Roman"/>
          <w:lang w:val="en-US"/>
        </w:rPr>
        <w:t xml:space="preserve"> (2013</w:t>
      </w:r>
      <w:r w:rsidR="00CA11B0" w:rsidRPr="00E9217F">
        <w:rPr>
          <w:rFonts w:ascii="Times New Roman" w:hAnsi="Times New Roman" w:cs="Times New Roman"/>
          <w:lang w:val="en-US"/>
        </w:rPr>
        <w:t xml:space="preserve">) </w:t>
      </w:r>
      <w:r w:rsidR="00A16833" w:rsidRPr="00E9217F">
        <w:rPr>
          <w:rFonts w:ascii="Times New Roman" w:hAnsi="Times New Roman" w:cs="Times New Roman"/>
          <w:lang w:val="en-GB"/>
        </w:rPr>
        <w:t>Profiling</w:t>
      </w:r>
      <w:r w:rsidR="00EB183A" w:rsidRPr="00E9217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EB183A" w:rsidRPr="00E9217F">
        <w:rPr>
          <w:rFonts w:ascii="Times New Roman" w:hAnsi="Times New Roman" w:cs="Times New Roman"/>
          <w:lang w:val="en-GB"/>
        </w:rPr>
        <w:t>bioinformatic</w:t>
      </w:r>
      <w:proofErr w:type="spellEnd"/>
      <w:r w:rsidR="00EB183A" w:rsidRPr="00E9217F">
        <w:rPr>
          <w:rFonts w:ascii="Times New Roman" w:hAnsi="Times New Roman" w:cs="Times New Roman"/>
          <w:lang w:val="en-GB"/>
        </w:rPr>
        <w:t xml:space="preserve"> and </w:t>
      </w:r>
      <w:r w:rsidR="00A16833" w:rsidRPr="00E9217F">
        <w:rPr>
          <w:rFonts w:ascii="Times New Roman" w:hAnsi="Times New Roman" w:cs="Times New Roman"/>
          <w:lang w:val="en-GB"/>
        </w:rPr>
        <w:t>functional data on the developing olfactory/</w:t>
      </w:r>
      <w:proofErr w:type="spellStart"/>
      <w:r w:rsidR="00A16833" w:rsidRPr="00E9217F">
        <w:rPr>
          <w:rFonts w:ascii="Times New Roman" w:hAnsi="Times New Roman" w:cs="Times New Roman"/>
          <w:lang w:val="en-GB"/>
        </w:rPr>
        <w:t>GnRH</w:t>
      </w:r>
      <w:proofErr w:type="spellEnd"/>
      <w:r w:rsidR="00A16833" w:rsidRPr="00E9217F">
        <w:rPr>
          <w:rFonts w:ascii="Times New Roman" w:hAnsi="Times New Roman" w:cs="Times New Roman"/>
          <w:lang w:val="en-GB"/>
        </w:rPr>
        <w:t xml:space="preserve"> system reveal cellular and molecular pathways essential for this process and potentially relevant for the </w:t>
      </w:r>
      <w:proofErr w:type="spellStart"/>
      <w:r w:rsidR="00A16833" w:rsidRPr="00E9217F">
        <w:rPr>
          <w:rFonts w:ascii="Times New Roman" w:hAnsi="Times New Roman" w:cs="Times New Roman"/>
          <w:lang w:val="en-GB"/>
        </w:rPr>
        <w:t>Kallmann</w:t>
      </w:r>
      <w:proofErr w:type="spellEnd"/>
      <w:r w:rsidR="00A16833" w:rsidRPr="00E9217F">
        <w:rPr>
          <w:rFonts w:ascii="Times New Roman" w:hAnsi="Times New Roman" w:cs="Times New Roman"/>
          <w:lang w:val="en-GB"/>
        </w:rPr>
        <w:t xml:space="preserve"> syndrome</w:t>
      </w:r>
      <w:r w:rsidR="00CA11B0" w:rsidRPr="00E9217F">
        <w:rPr>
          <w:rFonts w:ascii="Times New Roman" w:hAnsi="Times New Roman" w:cs="Times New Roman"/>
          <w:b/>
          <w:bCs/>
          <w:iCs/>
          <w:lang w:val="en-US"/>
        </w:rPr>
        <w:t>.</w:t>
      </w:r>
      <w:r w:rsidR="00CA11B0" w:rsidRPr="00E9217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63FFE" w:rsidRPr="00E9217F">
        <w:rPr>
          <w:rFonts w:ascii="Times New Roman" w:hAnsi="Times New Roman" w:cs="Times New Roman"/>
          <w:b/>
          <w:bCs/>
          <w:lang w:val="en-US"/>
        </w:rPr>
        <w:t xml:space="preserve">Front. </w:t>
      </w:r>
      <w:proofErr w:type="spellStart"/>
      <w:r w:rsidR="006718BC" w:rsidRPr="00E9217F">
        <w:rPr>
          <w:rFonts w:ascii="Times New Roman" w:hAnsi="Times New Roman" w:cs="Times New Roman"/>
          <w:b/>
          <w:bCs/>
          <w:lang w:val="en-US"/>
        </w:rPr>
        <w:t>Endocrinol</w:t>
      </w:r>
      <w:proofErr w:type="spellEnd"/>
      <w:r w:rsidR="006718BC" w:rsidRPr="00E9217F">
        <w:rPr>
          <w:rFonts w:ascii="Times New Roman" w:hAnsi="Times New Roman" w:cs="Times New Roman"/>
          <w:lang w:val="en-US"/>
        </w:rPr>
        <w:t>.</w:t>
      </w:r>
      <w:r w:rsidR="00594B36" w:rsidRPr="00E9217F">
        <w:rPr>
          <w:rFonts w:ascii="Times New Roman" w:hAnsi="Times New Roman" w:cs="Times New Roman"/>
          <w:lang w:val="en-US"/>
        </w:rPr>
        <w:t xml:space="preserve"> 4:203. </w:t>
      </w:r>
      <w:proofErr w:type="spellStart"/>
      <w:r w:rsidR="00594B36" w:rsidRPr="00E9217F">
        <w:rPr>
          <w:rFonts w:ascii="Times New Roman" w:hAnsi="Times New Roman" w:cs="Times New Roman"/>
          <w:lang w:val="en-US"/>
        </w:rPr>
        <w:t>doi</w:t>
      </w:r>
      <w:proofErr w:type="spellEnd"/>
      <w:r w:rsidR="00594B36" w:rsidRPr="00E9217F">
        <w:rPr>
          <w:rFonts w:ascii="Times New Roman" w:hAnsi="Times New Roman" w:cs="Times New Roman"/>
          <w:lang w:val="en-US"/>
        </w:rPr>
        <w:t xml:space="preserve">: 10.3389/fendo.2013.00203.  </w:t>
      </w:r>
      <w:r w:rsidR="00A63FFE" w:rsidRPr="00E9217F">
        <w:rPr>
          <w:rFonts w:ascii="Times New Roman" w:eastAsia="MS Mincho" w:hAnsi="Times New Roman" w:cs="Times New Roman"/>
          <w:lang w:val="en-US" w:eastAsia="zh-CN"/>
        </w:rPr>
        <w:t>PMID: 24427155</w:t>
      </w:r>
    </w:p>
    <w:p w:rsidR="006C6010" w:rsidRPr="00E9217F" w:rsidRDefault="006C6010" w:rsidP="00B85F9C">
      <w:pPr>
        <w:pStyle w:val="PreformattatoHTML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E76ECC" w:rsidRPr="00E9217F" w:rsidRDefault="00657738" w:rsidP="00B85F9C">
      <w:pPr>
        <w:pStyle w:val="PreformattatoHTML"/>
        <w:ind w:left="426" w:hanging="426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E9217F">
        <w:rPr>
          <w:rFonts w:ascii="Times New Roman" w:hAnsi="Times New Roman" w:cs="Times New Roman"/>
          <w:sz w:val="24"/>
          <w:szCs w:val="24"/>
        </w:rPr>
        <w:t xml:space="preserve">(95)  Franco I.,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Gulluni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Campa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C.,</w:t>
      </w:r>
      <w:r w:rsidRPr="00E921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217F">
        <w:rPr>
          <w:rFonts w:ascii="Times New Roman" w:hAnsi="Times New Roman" w:cs="Times New Roman"/>
          <w:sz w:val="24"/>
          <w:szCs w:val="24"/>
        </w:rPr>
        <w:t xml:space="preserve">Costa C., 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Margaria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J.P.,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Ciraolo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E., Martini M,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Monteyne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D., De Luca E.,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Germena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Posor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Y.,</w:t>
      </w:r>
      <w:r w:rsidRPr="00E921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Maffucci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T., Marengo S.,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Haucke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Falasca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M., Perez-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Morga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Boletta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A., Merlo G.R.</w:t>
      </w:r>
      <w:r w:rsidR="00A455BF" w:rsidRPr="00E9217F">
        <w:rPr>
          <w:rFonts w:ascii="Times New Roman" w:hAnsi="Times New Roman" w:cs="Times New Roman"/>
          <w:sz w:val="24"/>
          <w:szCs w:val="24"/>
        </w:rPr>
        <w:t>,</w:t>
      </w:r>
      <w:r w:rsidRPr="00E9217F">
        <w:rPr>
          <w:rFonts w:ascii="Times New Roman" w:hAnsi="Times New Roman" w:cs="Times New Roman"/>
          <w:sz w:val="24"/>
          <w:szCs w:val="24"/>
          <w:lang w:val="en-GB"/>
        </w:rPr>
        <w:t xml:space="preserve"> Hirsch E. (2014) PI3K class II </w:t>
      </w:r>
      <w:r w:rsidRPr="00E9217F">
        <w:rPr>
          <w:rFonts w:ascii="Times New Roman" w:hAnsi="Times New Roman" w:cs="Times New Roman"/>
          <w:sz w:val="24"/>
          <w:szCs w:val="24"/>
        </w:rPr>
        <w:t>α</w:t>
      </w:r>
      <w:r w:rsidRPr="00E9217F">
        <w:rPr>
          <w:rFonts w:ascii="Times New Roman" w:hAnsi="Times New Roman" w:cs="Times New Roman"/>
          <w:sz w:val="24"/>
          <w:szCs w:val="24"/>
          <w:lang w:val="en-GB"/>
        </w:rPr>
        <w:t xml:space="preserve"> controls spatially restricted </w:t>
      </w:r>
      <w:proofErr w:type="spellStart"/>
      <w:r w:rsidRPr="00E9217F">
        <w:rPr>
          <w:rFonts w:ascii="Times New Roman" w:hAnsi="Times New Roman" w:cs="Times New Roman"/>
          <w:sz w:val="24"/>
          <w:szCs w:val="24"/>
          <w:lang w:val="en-GB"/>
        </w:rPr>
        <w:t>endosomal</w:t>
      </w:r>
      <w:proofErr w:type="spellEnd"/>
      <w:r w:rsidRPr="00E9217F">
        <w:rPr>
          <w:rFonts w:ascii="Times New Roman" w:hAnsi="Times New Roman" w:cs="Times New Roman"/>
          <w:sz w:val="24"/>
          <w:szCs w:val="24"/>
          <w:lang w:val="en-GB"/>
        </w:rPr>
        <w:t xml:space="preserve"> PtdIns3P </w:t>
      </w:r>
      <w:r w:rsidR="009F1A9D" w:rsidRPr="00E9217F">
        <w:rPr>
          <w:rFonts w:ascii="Times New Roman" w:hAnsi="Times New Roman" w:cs="Times New Roman"/>
          <w:sz w:val="24"/>
          <w:szCs w:val="24"/>
          <w:lang w:val="en-GB"/>
        </w:rPr>
        <w:t xml:space="preserve">and Rab11 activation to promote </w:t>
      </w:r>
      <w:r w:rsidRPr="00E9217F">
        <w:rPr>
          <w:rFonts w:ascii="Times New Roman" w:hAnsi="Times New Roman" w:cs="Times New Roman"/>
          <w:sz w:val="24"/>
          <w:szCs w:val="24"/>
          <w:lang w:val="en-GB"/>
        </w:rPr>
        <w:t xml:space="preserve">primary cilium function.  </w:t>
      </w:r>
      <w:r w:rsidRPr="00E9217F">
        <w:rPr>
          <w:rFonts w:ascii="Times New Roman" w:hAnsi="Times New Roman" w:cs="Times New Roman"/>
          <w:b/>
          <w:bCs/>
          <w:sz w:val="24"/>
          <w:szCs w:val="24"/>
        </w:rPr>
        <w:t>Develop. Cell,</w:t>
      </w:r>
      <w:r w:rsidRPr="00E9217F">
        <w:rPr>
          <w:rFonts w:ascii="Times New Roman" w:hAnsi="Times New Roman" w:cs="Times New Roman"/>
          <w:sz w:val="24"/>
          <w:szCs w:val="24"/>
        </w:rPr>
        <w:t xml:space="preserve"> </w:t>
      </w:r>
      <w:r w:rsidR="009F1A9D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>28(6):</w:t>
      </w:r>
      <w:r w:rsidR="00E76ECC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="009F1A9D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647-658. </w:t>
      </w:r>
    </w:p>
    <w:p w:rsidR="009F1A9D" w:rsidRPr="00E9217F" w:rsidRDefault="00E76ECC" w:rsidP="00B85F9C">
      <w:pPr>
        <w:pStyle w:val="PreformattatoHTML"/>
        <w:ind w:left="426" w:hanging="426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proofErr w:type="spellStart"/>
      <w:r w:rsidR="009F1A9D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>doi</w:t>
      </w:r>
      <w:proofErr w:type="spellEnd"/>
      <w:r w:rsidR="009F1A9D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: 10.1016/j.devcel.2014.01.022. </w:t>
      </w:r>
      <w:proofErr w:type="spellStart"/>
      <w:r w:rsidR="009F1A9D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>PubMed</w:t>
      </w:r>
      <w:proofErr w:type="spellEnd"/>
      <w:r w:rsidR="009F1A9D" w:rsidRPr="00E9217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PMID: 24697898.</w:t>
      </w:r>
    </w:p>
    <w:p w:rsidR="00657738" w:rsidRPr="00E9217F" w:rsidRDefault="00657738" w:rsidP="00B85F9C">
      <w:pPr>
        <w:ind w:right="-224"/>
        <w:rPr>
          <w:rFonts w:ascii="Times New Roman" w:hAnsi="Times New Roman" w:cs="Times New Roman"/>
          <w:color w:val="000000"/>
          <w:lang w:val="en-US"/>
        </w:rPr>
      </w:pPr>
    </w:p>
    <w:p w:rsidR="00C527EA" w:rsidRPr="00BE593C" w:rsidRDefault="00EC7661" w:rsidP="00BE593C">
      <w:pPr>
        <w:pStyle w:val="PreformattatoHTML"/>
        <w:ind w:left="426" w:hanging="426"/>
        <w:rPr>
          <w:lang w:val="it-IT" w:eastAsia="it-IT"/>
        </w:rPr>
      </w:pPr>
      <w:r w:rsidRPr="00E9217F">
        <w:rPr>
          <w:rFonts w:ascii="Times New Roman" w:hAnsi="Times New Roman" w:cs="Times New Roman"/>
          <w:sz w:val="24"/>
          <w:szCs w:val="24"/>
        </w:rPr>
        <w:t xml:space="preserve">(96)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Restelli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Lopardo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T., Lo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Iacono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="008C22F5" w:rsidRPr="00E9217F">
        <w:rPr>
          <w:rFonts w:ascii="Times New Roman" w:hAnsi="Times New Roman" w:cs="Times New Roman"/>
          <w:sz w:val="24"/>
          <w:szCs w:val="24"/>
        </w:rPr>
        <w:t>Garaffo</w:t>
      </w:r>
      <w:proofErr w:type="spellEnd"/>
      <w:r w:rsidR="008C22F5" w:rsidRPr="00E9217F">
        <w:rPr>
          <w:rFonts w:ascii="Times New Roman" w:hAnsi="Times New Roman" w:cs="Times New Roman"/>
          <w:sz w:val="24"/>
          <w:szCs w:val="24"/>
        </w:rPr>
        <w:t xml:space="preserve"> G., Conte D., </w:t>
      </w:r>
      <w:proofErr w:type="spellStart"/>
      <w:r w:rsidR="008C22F5" w:rsidRPr="00E9217F">
        <w:rPr>
          <w:rFonts w:ascii="Times New Roman" w:hAnsi="Times New Roman" w:cs="Times New Roman"/>
          <w:sz w:val="24"/>
          <w:szCs w:val="24"/>
        </w:rPr>
        <w:t>Rustighi</w:t>
      </w:r>
      <w:proofErr w:type="spellEnd"/>
      <w:r w:rsidR="008C22F5" w:rsidRPr="00E9217F">
        <w:rPr>
          <w:rFonts w:ascii="Times New Roman" w:hAnsi="Times New Roman" w:cs="Times New Roman"/>
          <w:sz w:val="24"/>
          <w:szCs w:val="24"/>
        </w:rPr>
        <w:t xml:space="preserve"> A., </w:t>
      </w:r>
      <w:r w:rsidRPr="00E9217F">
        <w:rPr>
          <w:rFonts w:ascii="Times New Roman" w:hAnsi="Times New Roman" w:cs="Times New Roman"/>
          <w:sz w:val="24"/>
          <w:szCs w:val="24"/>
        </w:rPr>
        <w:t xml:space="preserve">Napoli M., Del Sal G., </w:t>
      </w:r>
      <w:r w:rsidR="008C22F5" w:rsidRPr="00E9217F">
        <w:rPr>
          <w:rFonts w:ascii="Times New Roman" w:hAnsi="Times New Roman" w:cs="Times New Roman"/>
          <w:sz w:val="24"/>
          <w:szCs w:val="24"/>
        </w:rPr>
        <w:t>Perez-</w:t>
      </w:r>
      <w:proofErr w:type="spellStart"/>
      <w:r w:rsidR="008C22F5" w:rsidRPr="00E9217F">
        <w:rPr>
          <w:rFonts w:ascii="Times New Roman" w:hAnsi="Times New Roman" w:cs="Times New Roman"/>
          <w:sz w:val="24"/>
          <w:szCs w:val="24"/>
        </w:rPr>
        <w:t>Morga</w:t>
      </w:r>
      <w:proofErr w:type="spellEnd"/>
      <w:r w:rsidR="008C22F5" w:rsidRPr="00E9217F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Costanzo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A., </w:t>
      </w:r>
      <w:r w:rsidRPr="00E9217F">
        <w:rPr>
          <w:rFonts w:ascii="Times New Roman" w:hAnsi="Times New Roman" w:cs="Times New Roman"/>
          <w:sz w:val="24"/>
          <w:szCs w:val="24"/>
          <w:u w:val="single"/>
        </w:rPr>
        <w:t>Merlo G.R</w:t>
      </w:r>
      <w:r w:rsidR="008C22F5" w:rsidRPr="00E9217F">
        <w:rPr>
          <w:rFonts w:ascii="Times New Roman" w:hAnsi="Times New Roman" w:cs="Times New Roman"/>
          <w:sz w:val="24"/>
          <w:szCs w:val="24"/>
        </w:rPr>
        <w:t>.</w:t>
      </w:r>
      <w:r w:rsidR="001862AF" w:rsidRPr="00E9217F">
        <w:rPr>
          <w:rFonts w:ascii="Times New Roman" w:hAnsi="Times New Roman" w:cs="Times New Roman"/>
          <w:sz w:val="24"/>
          <w:szCs w:val="24"/>
        </w:rPr>
        <w:t xml:space="preserve"> and</w:t>
      </w:r>
      <w:r w:rsidR="00A455BF" w:rsidRPr="00E92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F5" w:rsidRPr="00E9217F">
        <w:rPr>
          <w:rFonts w:ascii="Times New Roman" w:hAnsi="Times New Roman" w:cs="Times New Roman"/>
          <w:sz w:val="24"/>
          <w:szCs w:val="24"/>
        </w:rPr>
        <w:t>Guerrini</w:t>
      </w:r>
      <w:proofErr w:type="spellEnd"/>
      <w:r w:rsidR="008C22F5" w:rsidRPr="00E9217F">
        <w:rPr>
          <w:rFonts w:ascii="Times New Roman" w:hAnsi="Times New Roman" w:cs="Times New Roman"/>
          <w:sz w:val="24"/>
          <w:szCs w:val="24"/>
        </w:rPr>
        <w:t xml:space="preserve"> L. (2014</w:t>
      </w:r>
      <w:r w:rsidRPr="00E9217F">
        <w:rPr>
          <w:rFonts w:ascii="Times New Roman" w:hAnsi="Times New Roman" w:cs="Times New Roman"/>
          <w:sz w:val="24"/>
          <w:szCs w:val="24"/>
        </w:rPr>
        <w:t>)</w:t>
      </w:r>
      <w:r w:rsidRPr="00E921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17F">
        <w:rPr>
          <w:rFonts w:ascii="Times New Roman" w:hAnsi="Times New Roman" w:cs="Times New Roman"/>
          <w:i/>
          <w:iCs/>
          <w:sz w:val="24"/>
          <w:szCs w:val="24"/>
        </w:rPr>
        <w:t>DLX5, FGF8</w:t>
      </w:r>
      <w:r w:rsidRPr="00E9217F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9217F">
        <w:rPr>
          <w:rFonts w:ascii="Times New Roman" w:hAnsi="Times New Roman" w:cs="Times New Roman"/>
          <w:i/>
          <w:iCs/>
          <w:sz w:val="24"/>
          <w:szCs w:val="24"/>
        </w:rPr>
        <w:t>Pin1</w:t>
      </w:r>
      <w:r w:rsidRPr="00E92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17F">
        <w:rPr>
          <w:rFonts w:ascii="Times New Roman" w:hAnsi="Times New Roman" w:cs="Times New Roman"/>
          <w:sz w:val="24"/>
          <w:szCs w:val="24"/>
        </w:rPr>
        <w:t>isomerase</w:t>
      </w:r>
      <w:proofErr w:type="spellEnd"/>
      <w:r w:rsidRPr="00E9217F">
        <w:rPr>
          <w:rFonts w:ascii="Times New Roman" w:hAnsi="Times New Roman" w:cs="Times New Roman"/>
          <w:sz w:val="24"/>
          <w:szCs w:val="24"/>
        </w:rPr>
        <w:t xml:space="preserve"> control </w:t>
      </w:r>
      <w:r w:rsidRPr="00E9217F">
        <w:rPr>
          <w:rFonts w:ascii="Symbol" w:hAnsi="Symbol" w:cs="Times New Roman"/>
          <w:sz w:val="24"/>
          <w:szCs w:val="24"/>
        </w:rPr>
        <w:t></w:t>
      </w:r>
      <w:r w:rsidRPr="00E9217F">
        <w:rPr>
          <w:rFonts w:ascii="Times New Roman" w:hAnsi="Times New Roman" w:cs="Times New Roman"/>
          <w:sz w:val="24"/>
          <w:szCs w:val="24"/>
        </w:rPr>
        <w:t>Np63</w:t>
      </w:r>
      <w:r w:rsidRPr="00E9217F">
        <w:rPr>
          <w:rFonts w:ascii="Symbol" w:hAnsi="Symbol" w:cs="Times New Roman"/>
          <w:sz w:val="24"/>
          <w:szCs w:val="24"/>
        </w:rPr>
        <w:t></w:t>
      </w:r>
      <w:r w:rsidRPr="00E9217F">
        <w:rPr>
          <w:rFonts w:ascii="Times New Roman" w:hAnsi="Times New Roman" w:cs="Times New Roman"/>
          <w:sz w:val="24"/>
          <w:szCs w:val="24"/>
        </w:rPr>
        <w:t xml:space="preserve"> protein stability during limb development: a regulatory loop at the basis of the SHFM and EEC congenital malformations. </w:t>
      </w:r>
      <w:proofErr w:type="spellStart"/>
      <w:r w:rsidRPr="00E9217F">
        <w:rPr>
          <w:rFonts w:ascii="Times New Roman" w:hAnsi="Times New Roman" w:cs="Times New Roman"/>
          <w:b/>
          <w:bCs/>
          <w:sz w:val="24"/>
          <w:szCs w:val="24"/>
          <w:lang w:val="it-IT"/>
        </w:rPr>
        <w:t>Hum</w:t>
      </w:r>
      <w:proofErr w:type="spellEnd"/>
      <w:r w:rsidRPr="00E9217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proofErr w:type="spellStart"/>
      <w:r w:rsidRPr="00E9217F">
        <w:rPr>
          <w:rFonts w:ascii="Times New Roman" w:hAnsi="Times New Roman" w:cs="Times New Roman"/>
          <w:b/>
          <w:bCs/>
          <w:sz w:val="24"/>
          <w:szCs w:val="24"/>
          <w:lang w:val="it-IT"/>
        </w:rPr>
        <w:t>Mol</w:t>
      </w:r>
      <w:proofErr w:type="spellEnd"/>
      <w:r w:rsidRPr="00E9217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proofErr w:type="spellStart"/>
      <w:r w:rsidRPr="00E9217F">
        <w:rPr>
          <w:rFonts w:ascii="Times New Roman" w:hAnsi="Times New Roman" w:cs="Times New Roman"/>
          <w:b/>
          <w:bCs/>
          <w:sz w:val="24"/>
          <w:szCs w:val="24"/>
          <w:lang w:val="it-IT"/>
        </w:rPr>
        <w:t>Genet</w:t>
      </w:r>
      <w:proofErr w:type="spellEnd"/>
      <w:r w:rsidRPr="00E9217F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E9217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3621C" w:rsidRPr="00E9217F">
        <w:rPr>
          <w:rFonts w:ascii="Times New Roman" w:hAnsi="Times New Roman" w:cs="Times New Roman"/>
          <w:sz w:val="24"/>
          <w:szCs w:val="24"/>
          <w:lang w:val="it-IT"/>
        </w:rPr>
        <w:t xml:space="preserve">23: 3830-3842. </w:t>
      </w:r>
      <w:proofErr w:type="spellStart"/>
      <w:r w:rsidR="00BE593C" w:rsidRPr="00BE593C">
        <w:rPr>
          <w:rFonts w:ascii="Times New Roman" w:hAnsi="Times New Roman" w:cs="Times New Roman"/>
          <w:sz w:val="24"/>
          <w:szCs w:val="24"/>
          <w:lang w:val="it-IT"/>
        </w:rPr>
        <w:t>doi</w:t>
      </w:r>
      <w:proofErr w:type="spellEnd"/>
      <w:r w:rsidR="00BE593C" w:rsidRPr="00BE593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E593C" w:rsidRPr="00BE593C">
        <w:rPr>
          <w:rFonts w:ascii="Times New Roman" w:hAnsi="Times New Roman" w:cs="Times New Roman"/>
          <w:sz w:val="24"/>
          <w:szCs w:val="24"/>
          <w:lang w:val="it-IT" w:eastAsia="it-IT"/>
        </w:rPr>
        <w:t>10.1093/</w:t>
      </w:r>
      <w:proofErr w:type="spellStart"/>
      <w:r w:rsidR="00BE593C" w:rsidRPr="00BE593C">
        <w:rPr>
          <w:rFonts w:ascii="Times New Roman" w:hAnsi="Times New Roman" w:cs="Times New Roman"/>
          <w:sz w:val="24"/>
          <w:szCs w:val="24"/>
          <w:lang w:val="it-IT" w:eastAsia="it-IT"/>
        </w:rPr>
        <w:t>hmg</w:t>
      </w:r>
      <w:proofErr w:type="spellEnd"/>
      <w:r w:rsidR="00BE593C" w:rsidRPr="00BE593C">
        <w:rPr>
          <w:rFonts w:ascii="Times New Roman" w:hAnsi="Times New Roman" w:cs="Times New Roman"/>
          <w:sz w:val="24"/>
          <w:szCs w:val="24"/>
          <w:lang w:val="it-IT" w:eastAsia="it-IT"/>
        </w:rPr>
        <w:t>/ddu096</w:t>
      </w:r>
      <w:r w:rsidR="00BE593C">
        <w:rPr>
          <w:lang w:val="it-IT" w:eastAsia="it-IT"/>
        </w:rPr>
        <w:t xml:space="preserve"> </w:t>
      </w:r>
      <w:r w:rsidR="00B3621C" w:rsidRPr="00E9217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C527EA" w:rsidRPr="00E9217F">
        <w:rPr>
          <w:rFonts w:ascii="Times New Roman" w:eastAsia="MS Mincho" w:hAnsi="Times New Roman" w:cs="Times New Roman"/>
          <w:sz w:val="24"/>
          <w:szCs w:val="24"/>
          <w:lang w:val="it-IT" w:eastAsia="zh-CN"/>
        </w:rPr>
        <w:t>PubMed</w:t>
      </w:r>
      <w:proofErr w:type="spellEnd"/>
      <w:r w:rsidR="00B3621C" w:rsidRPr="00E9217F">
        <w:rPr>
          <w:rFonts w:ascii="Times New Roman" w:eastAsia="MS Mincho" w:hAnsi="Times New Roman" w:cs="Times New Roman"/>
          <w:sz w:val="24"/>
          <w:szCs w:val="24"/>
          <w:lang w:val="it-IT" w:eastAsia="zh-CN"/>
        </w:rPr>
        <w:t xml:space="preserve"> PMID: 24569166 </w:t>
      </w:r>
    </w:p>
    <w:p w:rsidR="000C161A" w:rsidRPr="00E9217F" w:rsidRDefault="000C161A" w:rsidP="00BE593C">
      <w:pPr>
        <w:pStyle w:val="Titolo1"/>
        <w:spacing w:before="0" w:beforeAutospacing="0" w:after="0" w:afterAutospacing="0"/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0545" w:rsidRPr="00E9217F" w:rsidRDefault="00B80545" w:rsidP="00B80545">
      <w:pPr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E9217F">
        <w:rPr>
          <w:rFonts w:ascii="Times New Roman" w:hAnsi="Times New Roman" w:cs="Times New Roman"/>
          <w:color w:val="000000"/>
        </w:rPr>
        <w:t xml:space="preserve">(97) </w:t>
      </w:r>
      <w:hyperlink r:id="rId6" w:history="1">
        <w:proofErr w:type="spellStart"/>
        <w:r w:rsidRPr="00E9217F">
          <w:rPr>
            <w:rStyle w:val="highlight"/>
            <w:rFonts w:ascii="Times New Roman" w:hAnsi="Times New Roman"/>
            <w:color w:val="000000"/>
          </w:rPr>
          <w:t>Bonomi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M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7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Cappa M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proofErr w:type="spellStart"/>
        <w:r w:rsidRPr="00E9217F">
          <w:rPr>
            <w:rStyle w:val="highlight"/>
            <w:rFonts w:ascii="Times New Roman" w:hAnsi="Times New Roman"/>
            <w:color w:val="000000"/>
          </w:rPr>
          <w:t>Cariboni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A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9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Di Schiavi E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Fabbri A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Ferlin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A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2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Foresta C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3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Ghizzoni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L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4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Jannini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E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5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Krausz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C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6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Loche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S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7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Lombardo F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8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Maggi M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19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Maggi R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0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Maghnie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M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1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Mancini A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2" w:history="1">
        <w:r w:rsidRPr="00E9217F">
          <w:rPr>
            <w:rStyle w:val="highlight"/>
            <w:rFonts w:ascii="Times New Roman" w:hAnsi="Times New Roman"/>
            <w:color w:val="000000"/>
            <w:u w:val="single"/>
          </w:rPr>
          <w:t>Merlo</w:t>
        </w:r>
        <w:r w:rsidRPr="00E9217F">
          <w:rPr>
            <w:rStyle w:val="Collegamentoipertestuale"/>
            <w:rFonts w:ascii="Times New Roman" w:hAnsi="Times New Roman"/>
            <w:color w:val="000000"/>
          </w:rPr>
          <w:t xml:space="preserve"> G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3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Panzica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G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4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Radetti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G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5" w:history="1"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Russo G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6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Simoni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M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7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Sinisi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AA</w:t>
        </w:r>
      </w:hyperlink>
      <w:r w:rsidRPr="00E9217F">
        <w:rPr>
          <w:rFonts w:ascii="Times New Roman" w:hAnsi="Times New Roman" w:cs="Times New Roman"/>
          <w:color w:val="000000"/>
        </w:rPr>
        <w:t xml:space="preserve">, </w:t>
      </w:r>
      <w:hyperlink r:id="rId28" w:history="1">
        <w:proofErr w:type="spellStart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>Persani</w:t>
        </w:r>
        <w:proofErr w:type="spellEnd"/>
        <w:r w:rsidRPr="00E9217F">
          <w:rPr>
            <w:rStyle w:val="Collegamentoipertestuale"/>
            <w:rFonts w:ascii="Times New Roman" w:hAnsi="Times New Roman"/>
            <w:color w:val="000000"/>
            <w:u w:val="none"/>
          </w:rPr>
          <w:t xml:space="preserve"> L</w:t>
        </w:r>
      </w:hyperlink>
      <w:r w:rsidRPr="00E9217F">
        <w:rPr>
          <w:rFonts w:ascii="Times New Roman" w:hAnsi="Times New Roman" w:cs="Times New Roman"/>
          <w:color w:val="000000"/>
        </w:rPr>
        <w:t xml:space="preserve">. </w:t>
      </w:r>
      <w:r w:rsidRPr="00E9217F">
        <w:rPr>
          <w:rFonts w:ascii="Times New Roman" w:hAnsi="Times New Roman" w:cs="Times New Roman"/>
          <w:color w:val="000000"/>
          <w:lang w:val="en-US"/>
        </w:rPr>
        <w:t xml:space="preserve">(2014)  </w:t>
      </w:r>
      <w:proofErr w:type="spellStart"/>
      <w:r w:rsidRPr="00E9217F">
        <w:rPr>
          <w:rFonts w:ascii="Times New Roman" w:hAnsi="Times New Roman" w:cs="Times New Roman"/>
          <w:color w:val="000000"/>
          <w:lang w:val="en-US"/>
        </w:rPr>
        <w:t>Kallmann’s</w:t>
      </w:r>
      <w:proofErr w:type="spellEnd"/>
      <w:r w:rsidRPr="00E9217F">
        <w:rPr>
          <w:rFonts w:ascii="Times New Roman" w:hAnsi="Times New Roman" w:cs="Times New Roman"/>
          <w:color w:val="000000"/>
          <w:lang w:val="en-US"/>
        </w:rPr>
        <w:t xml:space="preserve"> syndrome and </w:t>
      </w:r>
      <w:proofErr w:type="spellStart"/>
      <w:r w:rsidRPr="00E9217F">
        <w:rPr>
          <w:rFonts w:ascii="Times New Roman" w:hAnsi="Times New Roman" w:cs="Times New Roman"/>
          <w:color w:val="000000"/>
          <w:lang w:val="en-US"/>
        </w:rPr>
        <w:t>normosmic</w:t>
      </w:r>
      <w:proofErr w:type="spellEnd"/>
      <w:r w:rsidRPr="00E9217F">
        <w:rPr>
          <w:rFonts w:ascii="Times New Roman" w:hAnsi="Times New Roman" w:cs="Times New Roman"/>
          <w:color w:val="000000"/>
          <w:lang w:val="en-US"/>
        </w:rPr>
        <w:t xml:space="preserve"> isolated </w:t>
      </w:r>
      <w:proofErr w:type="spellStart"/>
      <w:r w:rsidRPr="00E9217F">
        <w:rPr>
          <w:rFonts w:ascii="Times New Roman" w:hAnsi="Times New Roman" w:cs="Times New Roman"/>
          <w:color w:val="000000"/>
          <w:lang w:val="en-US"/>
        </w:rPr>
        <w:t>hypogonadotropic</w:t>
      </w:r>
      <w:proofErr w:type="spellEnd"/>
      <w:r w:rsidRPr="00E9217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9217F">
        <w:rPr>
          <w:rFonts w:ascii="Times New Roman" w:hAnsi="Times New Roman" w:cs="Times New Roman"/>
          <w:color w:val="000000"/>
          <w:lang w:val="en-US"/>
        </w:rPr>
        <w:t>hypogonadism</w:t>
      </w:r>
      <w:proofErr w:type="spellEnd"/>
      <w:r w:rsidRPr="00E9217F">
        <w:rPr>
          <w:rFonts w:ascii="Times New Roman" w:hAnsi="Times New Roman" w:cs="Times New Roman"/>
          <w:color w:val="000000"/>
          <w:lang w:val="en-US"/>
        </w:rPr>
        <w:t xml:space="preserve">: two largely overlapping manifestations of one rare disorder. </w:t>
      </w:r>
      <w:r w:rsidRPr="00E9217F">
        <w:rPr>
          <w:rFonts w:ascii="Times New Roman" w:hAnsi="Times New Roman" w:cs="Times New Roman"/>
          <w:b/>
          <w:bCs/>
          <w:color w:val="000000"/>
          <w:lang w:val="en-US"/>
        </w:rPr>
        <w:t xml:space="preserve">J. </w:t>
      </w:r>
      <w:proofErr w:type="spellStart"/>
      <w:r w:rsidRPr="00E9217F">
        <w:rPr>
          <w:rFonts w:ascii="Times New Roman" w:hAnsi="Times New Roman" w:cs="Times New Roman"/>
          <w:b/>
          <w:bCs/>
          <w:color w:val="000000"/>
          <w:lang w:val="en-US"/>
        </w:rPr>
        <w:t>Endocrin</w:t>
      </w:r>
      <w:proofErr w:type="spellEnd"/>
      <w:r w:rsidRPr="00E9217F">
        <w:rPr>
          <w:rFonts w:ascii="Times New Roman" w:hAnsi="Times New Roman" w:cs="Times New Roman"/>
          <w:b/>
          <w:bCs/>
          <w:color w:val="000000"/>
          <w:lang w:val="en-US"/>
        </w:rPr>
        <w:t xml:space="preserve"> Invest</w:t>
      </w:r>
      <w:r w:rsidR="0009617F" w:rsidRPr="00E9217F">
        <w:rPr>
          <w:rFonts w:ascii="Times New Roman" w:hAnsi="Times New Roman" w:cs="Times New Roman"/>
          <w:color w:val="000000"/>
          <w:lang w:val="en-US"/>
        </w:rPr>
        <w:t>. 37(5):</w:t>
      </w:r>
      <w:r w:rsidR="0097563C" w:rsidRPr="00E9217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9617F" w:rsidRPr="00E9217F">
        <w:rPr>
          <w:rFonts w:ascii="Times New Roman" w:hAnsi="Times New Roman" w:cs="Times New Roman"/>
          <w:color w:val="000000"/>
          <w:lang w:val="en-US"/>
        </w:rPr>
        <w:t>499-500</w:t>
      </w:r>
      <w:r w:rsidRPr="00E9217F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Pr="00E9217F">
        <w:rPr>
          <w:lang w:val="en-US"/>
        </w:rPr>
        <w:t>doi</w:t>
      </w:r>
      <w:proofErr w:type="spellEnd"/>
      <w:r w:rsidRPr="00E9217F">
        <w:rPr>
          <w:lang w:val="en-US"/>
        </w:rPr>
        <w:t>: 10.1007/s40618-014-0063-z</w:t>
      </w:r>
    </w:p>
    <w:p w:rsidR="00497C3A" w:rsidRPr="00E9217F" w:rsidRDefault="00497C3A" w:rsidP="00497C3A">
      <w:pPr>
        <w:ind w:left="426" w:hanging="426"/>
        <w:rPr>
          <w:rFonts w:ascii="Times New Roman" w:hAnsi="Times New Roman"/>
          <w:lang w:val="en-GB"/>
        </w:rPr>
      </w:pPr>
    </w:p>
    <w:p w:rsidR="000D2D1A" w:rsidRPr="00E9217F" w:rsidRDefault="000D2D1A" w:rsidP="00F4575F">
      <w:pPr>
        <w:ind w:left="426" w:hanging="426"/>
        <w:rPr>
          <w:rFonts w:ascii="Times New Roman" w:hAnsi="Times New Roman"/>
          <w:i/>
          <w:iCs/>
          <w:lang w:val="en-GB"/>
        </w:rPr>
      </w:pPr>
      <w:r w:rsidRPr="00E9217F">
        <w:rPr>
          <w:rFonts w:ascii="Times New Roman" w:hAnsi="Times New Roman" w:cs="Times New Roman"/>
          <w:lang w:val="en-GB"/>
        </w:rPr>
        <w:lastRenderedPageBreak/>
        <w:t xml:space="preserve">(98)  </w:t>
      </w:r>
      <w:proofErr w:type="spellStart"/>
      <w:smartTag w:uri="urn:schemas:contacts" w:element="Sn">
        <w:smartTag w:uri="urn:schemas-microsoft-com:office:smarttags" w:element="place">
          <w:smartTag w:uri="urn:schemas:contacts" w:element="Sn">
            <w:r w:rsidRPr="00E9217F">
              <w:rPr>
                <w:lang w:val="en-GB"/>
              </w:rPr>
              <w:t>Molineris</w:t>
            </w:r>
          </w:smartTag>
          <w:proofErr w:type="spellEnd"/>
          <w:r w:rsidRPr="00E9217F">
            <w:rPr>
              <w:lang w:val="en-GB"/>
            </w:rPr>
            <w:t xml:space="preserve"> </w:t>
          </w:r>
          <w:smartTag w:uri="urn:schemas:contacts" w:element="Sn">
            <w:r w:rsidRPr="00E9217F">
              <w:rPr>
                <w:lang w:val="en-GB"/>
              </w:rPr>
              <w:t>I.</w:t>
            </w:r>
          </w:smartTag>
        </w:smartTag>
      </w:smartTag>
      <w:r w:rsidRPr="00E9217F">
        <w:rPr>
          <w:lang w:val="en-GB"/>
        </w:rPr>
        <w:t xml:space="preserve">, Santoro R., </w:t>
      </w:r>
      <w:proofErr w:type="spellStart"/>
      <w:r w:rsidRPr="00E9217F">
        <w:rPr>
          <w:lang w:val="en-GB"/>
        </w:rPr>
        <w:t>Garaffo</w:t>
      </w:r>
      <w:proofErr w:type="spellEnd"/>
      <w:r w:rsidRPr="00E9217F">
        <w:rPr>
          <w:lang w:val="en-GB"/>
        </w:rPr>
        <w:t xml:space="preserve"> G., </w:t>
      </w:r>
      <w:proofErr w:type="spellStart"/>
      <w:r w:rsidRPr="00E9217F">
        <w:rPr>
          <w:lang w:val="en-GB"/>
        </w:rPr>
        <w:t>Provero</w:t>
      </w:r>
      <w:proofErr w:type="spellEnd"/>
      <w:r w:rsidRPr="00E9217F">
        <w:rPr>
          <w:lang w:val="en-GB"/>
        </w:rPr>
        <w:t xml:space="preserve"> P. and</w:t>
      </w:r>
      <w:r w:rsidRPr="00E9217F">
        <w:rPr>
          <w:rFonts w:ascii="Times New Roman" w:hAnsi="Times New Roman" w:cs="Times New Roman"/>
          <w:lang w:val="en-GB"/>
        </w:rPr>
        <w:t xml:space="preserve"> </w:t>
      </w:r>
      <w:r w:rsidRPr="00E9217F">
        <w:rPr>
          <w:rFonts w:ascii="Times New Roman" w:hAnsi="Times New Roman" w:cs="Times New Roman"/>
          <w:u w:val="single"/>
          <w:lang w:val="en-GB"/>
        </w:rPr>
        <w:t>Merlo G.R.</w:t>
      </w:r>
      <w:r w:rsidRPr="00E9217F">
        <w:rPr>
          <w:rFonts w:ascii="Times New Roman" w:hAnsi="Times New Roman" w:cs="Times New Roman"/>
          <w:lang w:val="en-GB"/>
        </w:rPr>
        <w:t xml:space="preserve"> (2014) </w:t>
      </w:r>
      <w:r w:rsidRPr="00E9217F">
        <w:rPr>
          <w:lang w:val="en-GB"/>
        </w:rPr>
        <w:t xml:space="preserve">The contribution of developmental biology to human genetics in the era of next-gen genome sequencing: what are we learning from studying the </w:t>
      </w:r>
      <w:proofErr w:type="spellStart"/>
      <w:r w:rsidRPr="00E9217F">
        <w:rPr>
          <w:lang w:val="en-GB"/>
        </w:rPr>
        <w:t>Kallmann</w:t>
      </w:r>
      <w:proofErr w:type="spellEnd"/>
      <w:r w:rsidRPr="00E9217F">
        <w:rPr>
          <w:lang w:val="en-GB"/>
        </w:rPr>
        <w:t xml:space="preserve"> syndrome? </w:t>
      </w:r>
      <w:r w:rsidRPr="00E9217F">
        <w:rPr>
          <w:rFonts w:ascii="Times New Roman" w:hAnsi="Times New Roman"/>
          <w:lang w:val="en-GB"/>
        </w:rPr>
        <w:t xml:space="preserve"> </w:t>
      </w:r>
      <w:r w:rsidRPr="00E9217F">
        <w:rPr>
          <w:rFonts w:ascii="Times New Roman" w:hAnsi="Times New Roman"/>
          <w:b/>
          <w:bCs/>
          <w:lang w:val="en-GB"/>
        </w:rPr>
        <w:t xml:space="preserve">Trends Dev Biol. </w:t>
      </w:r>
      <w:r w:rsidRPr="00E9217F">
        <w:rPr>
          <w:lang w:val="en-GB"/>
        </w:rPr>
        <w:t>8: 97-127</w:t>
      </w:r>
    </w:p>
    <w:p w:rsidR="000D2D1A" w:rsidRPr="00E9217F" w:rsidRDefault="000D2D1A" w:rsidP="00F4575F">
      <w:pPr>
        <w:ind w:right="-187"/>
        <w:rPr>
          <w:rFonts w:ascii="Times New Roman" w:hAnsi="Times New Roman" w:cs="Times New Roman"/>
          <w:lang w:val="en-GB"/>
        </w:rPr>
      </w:pPr>
    </w:p>
    <w:p w:rsidR="00282397" w:rsidRPr="00E9217F" w:rsidRDefault="000D2D1A" w:rsidP="00F4575F">
      <w:pPr>
        <w:tabs>
          <w:tab w:val="left" w:pos="2694"/>
        </w:tabs>
        <w:ind w:left="426" w:right="-187" w:hanging="426"/>
        <w:rPr>
          <w:rFonts w:ascii="Times New Roman" w:hAnsi="Times New Roman" w:cs="Times New Roman"/>
          <w:lang w:val="en-US"/>
        </w:rPr>
      </w:pPr>
      <w:r w:rsidRPr="00E9217F">
        <w:rPr>
          <w:rFonts w:ascii="Times New Roman" w:hAnsi="Times New Roman" w:cs="Times New Roman"/>
          <w:lang w:val="en-GB"/>
        </w:rPr>
        <w:t>(99</w:t>
      </w:r>
      <w:r w:rsidR="00497C3A" w:rsidRPr="00E9217F">
        <w:rPr>
          <w:rFonts w:ascii="Times New Roman" w:hAnsi="Times New Roman" w:cs="Times New Roman"/>
          <w:lang w:val="en-GB"/>
        </w:rPr>
        <w:t>)</w:t>
      </w:r>
      <w:r w:rsidR="00497C3A" w:rsidRPr="00E9217F">
        <w:rPr>
          <w:rFonts w:ascii="Times New Roman" w:hAnsi="Times New Roman"/>
          <w:lang w:val="en-GB"/>
        </w:rPr>
        <w:t xml:space="preserve"> </w:t>
      </w:r>
      <w:proofErr w:type="spellStart"/>
      <w:r w:rsidR="00497C3A" w:rsidRPr="00E9217F">
        <w:rPr>
          <w:rFonts w:ascii="Times New Roman" w:hAnsi="Times New Roman"/>
          <w:lang w:val="en-GB"/>
        </w:rPr>
        <w:t>Garaffo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G., Conte D., </w:t>
      </w:r>
      <w:proofErr w:type="spellStart"/>
      <w:r w:rsidR="00497C3A" w:rsidRPr="00E9217F">
        <w:rPr>
          <w:rFonts w:ascii="Times New Roman" w:hAnsi="Times New Roman"/>
          <w:lang w:val="en-GB"/>
        </w:rPr>
        <w:t>Provero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P., </w:t>
      </w:r>
      <w:proofErr w:type="spellStart"/>
      <w:r w:rsidR="00497C3A" w:rsidRPr="00E9217F">
        <w:rPr>
          <w:rFonts w:ascii="Times New Roman" w:hAnsi="Times New Roman"/>
          <w:lang w:val="en-GB"/>
        </w:rPr>
        <w:t>Tomaiuolo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 D., </w:t>
      </w:r>
      <w:proofErr w:type="spellStart"/>
      <w:r w:rsidR="00497C3A" w:rsidRPr="00E9217F">
        <w:rPr>
          <w:rFonts w:ascii="Times New Roman" w:hAnsi="Times New Roman"/>
          <w:lang w:val="en-GB"/>
        </w:rPr>
        <w:t>Luo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Z., </w:t>
      </w:r>
      <w:proofErr w:type="spellStart"/>
      <w:r w:rsidR="00497C3A" w:rsidRPr="00E9217F">
        <w:rPr>
          <w:rFonts w:ascii="Times New Roman" w:hAnsi="Times New Roman"/>
          <w:lang w:val="en-GB"/>
        </w:rPr>
        <w:t>Pinciroli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P, </w:t>
      </w:r>
      <w:proofErr w:type="spellStart"/>
      <w:r w:rsidR="00497C3A" w:rsidRPr="00E9217F">
        <w:rPr>
          <w:rFonts w:ascii="Times New Roman" w:hAnsi="Times New Roman"/>
          <w:lang w:val="en-GB"/>
        </w:rPr>
        <w:t>Peano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C., </w:t>
      </w:r>
      <w:proofErr w:type="spellStart"/>
      <w:r w:rsidR="00497C3A" w:rsidRPr="00E9217F">
        <w:rPr>
          <w:rFonts w:ascii="Times New Roman" w:hAnsi="Times New Roman"/>
          <w:lang w:val="en-GB"/>
        </w:rPr>
        <w:t>D’Atri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I., </w:t>
      </w:r>
      <w:proofErr w:type="spellStart"/>
      <w:r w:rsidR="00497C3A" w:rsidRPr="00E9217F">
        <w:rPr>
          <w:rFonts w:ascii="Times New Roman" w:hAnsi="Times New Roman"/>
          <w:lang w:val="en-GB"/>
        </w:rPr>
        <w:t>Gitton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Y., </w:t>
      </w:r>
      <w:proofErr w:type="spellStart"/>
      <w:r w:rsidR="00497C3A" w:rsidRPr="00E9217F">
        <w:rPr>
          <w:rFonts w:ascii="Times New Roman" w:hAnsi="Times New Roman"/>
          <w:lang w:val="en-GB"/>
        </w:rPr>
        <w:t>Etzion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E., </w:t>
      </w:r>
      <w:proofErr w:type="spellStart"/>
      <w:r w:rsidR="00497C3A" w:rsidRPr="00E9217F">
        <w:rPr>
          <w:rFonts w:ascii="Times New Roman" w:hAnsi="Times New Roman"/>
          <w:lang w:val="en-GB"/>
        </w:rPr>
        <w:t>Gothilf</w:t>
      </w:r>
      <w:proofErr w:type="spellEnd"/>
      <w:r w:rsidR="00497C3A" w:rsidRPr="00E9217F">
        <w:rPr>
          <w:rFonts w:ascii="Times New Roman" w:hAnsi="Times New Roman"/>
          <w:lang w:val="en-GB"/>
        </w:rPr>
        <w:t xml:space="preserve"> Y., Gays D., Santoro M.M., </w:t>
      </w:r>
      <w:r w:rsidR="00497C3A" w:rsidRPr="00E9217F">
        <w:rPr>
          <w:rFonts w:ascii="Times New Roman" w:hAnsi="Times New Roman"/>
          <w:u w:val="single"/>
          <w:lang w:val="en-GB"/>
        </w:rPr>
        <w:t>Merlo G.R</w:t>
      </w:r>
      <w:r w:rsidR="00497C3A" w:rsidRPr="00E9217F">
        <w:rPr>
          <w:rFonts w:ascii="Times New Roman" w:hAnsi="Times New Roman"/>
          <w:lang w:val="en-GB"/>
        </w:rPr>
        <w:t>. (2015)</w:t>
      </w:r>
      <w:r w:rsidR="00497C3A" w:rsidRPr="00E9217F">
        <w:rPr>
          <w:rFonts w:ascii="Times New Roman" w:hAnsi="Times New Roman" w:cs="Times New Roman"/>
          <w:lang w:val="en-GB"/>
        </w:rPr>
        <w:t xml:space="preserve"> The </w:t>
      </w:r>
      <w:r w:rsidR="00497C3A" w:rsidRPr="00E9217F">
        <w:rPr>
          <w:rFonts w:ascii="Times New Roman" w:hAnsi="Times New Roman"/>
          <w:lang w:val="en-GB"/>
        </w:rPr>
        <w:t xml:space="preserve">Dlx5 and Foxg1 </w:t>
      </w:r>
      <w:r w:rsidR="00497C3A" w:rsidRPr="00E9217F">
        <w:rPr>
          <w:rFonts w:ascii="Times New Roman" w:hAnsi="Times New Roman" w:cs="Times New Roman"/>
          <w:lang w:val="en-GB"/>
        </w:rPr>
        <w:t xml:space="preserve">transcription factors, linked via miRNA-9 and -200, are required for the development of the olfactory and </w:t>
      </w:r>
      <w:proofErr w:type="spellStart"/>
      <w:r w:rsidR="00497C3A" w:rsidRPr="00E9217F">
        <w:rPr>
          <w:rFonts w:ascii="Times New Roman" w:hAnsi="Times New Roman" w:cs="Times New Roman"/>
          <w:lang w:val="en-GB"/>
        </w:rPr>
        <w:t>GnRH</w:t>
      </w:r>
      <w:proofErr w:type="spellEnd"/>
      <w:r w:rsidR="00497C3A" w:rsidRPr="00E9217F">
        <w:rPr>
          <w:rFonts w:ascii="Times New Roman" w:hAnsi="Times New Roman" w:cs="Times New Roman"/>
          <w:lang w:val="en-GB"/>
        </w:rPr>
        <w:t xml:space="preserve"> system. </w:t>
      </w:r>
      <w:r w:rsidR="00497C3A" w:rsidRPr="00E9217F">
        <w:rPr>
          <w:rFonts w:ascii="Times New Roman" w:hAnsi="Times New Roman" w:cs="Times New Roman"/>
          <w:b/>
          <w:bCs/>
          <w:lang w:val="en-US"/>
        </w:rPr>
        <w:t xml:space="preserve">Mol. Cell. </w:t>
      </w:r>
      <w:proofErr w:type="spellStart"/>
      <w:r w:rsidR="00497C3A" w:rsidRPr="00E9217F">
        <w:rPr>
          <w:rFonts w:ascii="Times New Roman" w:hAnsi="Times New Roman" w:cs="Times New Roman"/>
          <w:b/>
          <w:bCs/>
          <w:lang w:val="en-US"/>
        </w:rPr>
        <w:t>Neurosci</w:t>
      </w:r>
      <w:proofErr w:type="spellEnd"/>
      <w:r w:rsidR="00497C3A" w:rsidRPr="00E9217F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497C3A" w:rsidRPr="00E9217F">
        <w:rPr>
          <w:rFonts w:ascii="Times New Roman" w:hAnsi="Times New Roman" w:cs="Times New Roman"/>
          <w:lang w:val="en-US"/>
        </w:rPr>
        <w:t xml:space="preserve"> 68: 103-119. </w:t>
      </w:r>
      <w:r w:rsidR="00282397" w:rsidRPr="00E9217F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="00497C3A" w:rsidRPr="00E9217F">
        <w:rPr>
          <w:rFonts w:ascii="Times New Roman" w:hAnsi="Times New Roman" w:cs="Times New Roman"/>
          <w:lang w:val="en-US"/>
        </w:rPr>
        <w:t>doi</w:t>
      </w:r>
      <w:proofErr w:type="spellEnd"/>
      <w:r w:rsidR="00497C3A" w:rsidRPr="00E9217F">
        <w:rPr>
          <w:rFonts w:ascii="Times New Roman" w:hAnsi="Times New Roman" w:cs="Times New Roman"/>
          <w:lang w:val="en-US"/>
        </w:rPr>
        <w:t>: 10.1016/j.mcn.2015.04.007</w:t>
      </w:r>
      <w:r w:rsidR="00497C3A" w:rsidRPr="00E9217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82397" w:rsidRPr="00E9217F">
        <w:rPr>
          <w:rFonts w:ascii="Times New Roman" w:hAnsi="Times New Roman" w:cs="Times New Roman"/>
          <w:i/>
          <w:iCs/>
          <w:lang w:val="en-US"/>
        </w:rPr>
        <w:t xml:space="preserve">  </w:t>
      </w:r>
      <w:proofErr w:type="spellStart"/>
      <w:r w:rsidR="00282397" w:rsidRPr="00E9217F">
        <w:rPr>
          <w:rFonts w:ascii="Times New Roman" w:hAnsi="Times New Roman" w:cs="Times New Roman"/>
          <w:lang w:val="en-US" w:eastAsia="it-IT"/>
        </w:rPr>
        <w:t>PubMed</w:t>
      </w:r>
      <w:proofErr w:type="spellEnd"/>
      <w:r w:rsidR="00282397" w:rsidRPr="00E9217F">
        <w:rPr>
          <w:rFonts w:ascii="Times New Roman" w:hAnsi="Times New Roman" w:cs="Times New Roman"/>
          <w:lang w:val="en-US" w:eastAsia="it-IT"/>
        </w:rPr>
        <w:t xml:space="preserve"> PMID: 25937343; </w:t>
      </w:r>
      <w:proofErr w:type="spellStart"/>
      <w:r w:rsidR="00282397" w:rsidRPr="00E9217F">
        <w:rPr>
          <w:rFonts w:ascii="Times New Roman" w:hAnsi="Times New Roman" w:cs="Times New Roman"/>
          <w:lang w:val="en-US" w:eastAsia="it-IT"/>
        </w:rPr>
        <w:t>PubMed</w:t>
      </w:r>
      <w:proofErr w:type="spellEnd"/>
      <w:r w:rsidR="00282397" w:rsidRPr="00E9217F">
        <w:rPr>
          <w:rFonts w:ascii="Times New Roman" w:hAnsi="Times New Roman" w:cs="Times New Roman"/>
          <w:lang w:val="en-US" w:eastAsia="it-IT"/>
        </w:rPr>
        <w:t xml:space="preserve"> Central PMCID: PMC4604252.</w:t>
      </w:r>
    </w:p>
    <w:p w:rsidR="00497C3A" w:rsidRPr="00E9217F" w:rsidRDefault="00497C3A" w:rsidP="00F4575F">
      <w:pPr>
        <w:tabs>
          <w:tab w:val="left" w:pos="2694"/>
        </w:tabs>
        <w:ind w:right="-187" w:firstLine="426"/>
        <w:rPr>
          <w:rFonts w:ascii="Times New Roman" w:hAnsi="Times New Roman" w:cs="Times New Roman"/>
          <w:lang w:val="en-US"/>
        </w:rPr>
      </w:pPr>
    </w:p>
    <w:p w:rsidR="00497C3A" w:rsidRPr="00E9217F" w:rsidRDefault="000D2D1A" w:rsidP="00F4575F">
      <w:pPr>
        <w:pStyle w:val="details"/>
        <w:spacing w:before="0" w:beforeAutospacing="0" w:after="0" w:afterAutospacing="0"/>
        <w:ind w:left="426" w:hanging="426"/>
        <w:rPr>
          <w:lang w:val="en-GB"/>
        </w:rPr>
      </w:pPr>
      <w:r w:rsidRPr="00E9217F">
        <w:rPr>
          <w:lang w:val="en-US"/>
        </w:rPr>
        <w:t>(100</w:t>
      </w:r>
      <w:r w:rsidR="00671D0D">
        <w:rPr>
          <w:lang w:val="en-US"/>
        </w:rPr>
        <w:t>)</w:t>
      </w:r>
      <w:r w:rsidR="00497C3A" w:rsidRPr="00E9217F">
        <w:rPr>
          <w:lang w:val="en-US"/>
        </w:rPr>
        <w:t xml:space="preserve"> </w:t>
      </w:r>
      <w:proofErr w:type="spellStart"/>
      <w:r w:rsidR="00497C3A" w:rsidRPr="00E9217F">
        <w:rPr>
          <w:lang w:val="en-US"/>
        </w:rPr>
        <w:t>Restelli</w:t>
      </w:r>
      <w:proofErr w:type="spellEnd"/>
      <w:r w:rsidR="00497C3A" w:rsidRPr="00E9217F">
        <w:rPr>
          <w:lang w:val="en-US"/>
        </w:rPr>
        <w:t xml:space="preserve"> M., </w:t>
      </w:r>
      <w:proofErr w:type="spellStart"/>
      <w:r w:rsidR="00497C3A" w:rsidRPr="00E9217F">
        <w:rPr>
          <w:lang w:val="en-US"/>
        </w:rPr>
        <w:t>Marinari</w:t>
      </w:r>
      <w:proofErr w:type="spellEnd"/>
      <w:r w:rsidR="00497C3A" w:rsidRPr="00E9217F">
        <w:rPr>
          <w:lang w:val="en-US"/>
        </w:rPr>
        <w:t xml:space="preserve"> B., </w:t>
      </w:r>
      <w:proofErr w:type="spellStart"/>
      <w:r w:rsidR="00497C3A" w:rsidRPr="00E9217F">
        <w:rPr>
          <w:lang w:val="en-US"/>
        </w:rPr>
        <w:t>Gnesutta</w:t>
      </w:r>
      <w:proofErr w:type="spellEnd"/>
      <w:r w:rsidR="00497C3A" w:rsidRPr="00E9217F">
        <w:rPr>
          <w:lang w:val="en-US"/>
        </w:rPr>
        <w:t xml:space="preserve"> N., Conte D., </w:t>
      </w:r>
      <w:r w:rsidR="00497C3A" w:rsidRPr="00E9217F">
        <w:rPr>
          <w:u w:val="single"/>
          <w:lang w:val="en-US"/>
        </w:rPr>
        <w:t>Merlo G.R</w:t>
      </w:r>
      <w:r w:rsidR="00497C3A" w:rsidRPr="00E9217F">
        <w:rPr>
          <w:lang w:val="en-US"/>
        </w:rPr>
        <w:t xml:space="preserve">., </w:t>
      </w:r>
      <w:proofErr w:type="spellStart"/>
      <w:r w:rsidR="00497C3A" w:rsidRPr="00E9217F">
        <w:rPr>
          <w:lang w:val="en-US"/>
        </w:rPr>
        <w:t>Costanzo</w:t>
      </w:r>
      <w:proofErr w:type="spellEnd"/>
      <w:r w:rsidR="00497C3A" w:rsidRPr="00E9217F">
        <w:rPr>
          <w:lang w:val="en-US"/>
        </w:rPr>
        <w:t xml:space="preserve"> A., </w:t>
      </w:r>
      <w:proofErr w:type="spellStart"/>
      <w:r w:rsidR="00497C3A" w:rsidRPr="00E9217F">
        <w:rPr>
          <w:lang w:val="en-US"/>
        </w:rPr>
        <w:t>Guerrini</w:t>
      </w:r>
      <w:proofErr w:type="spellEnd"/>
      <w:r w:rsidR="00497C3A" w:rsidRPr="00E9217F">
        <w:rPr>
          <w:lang w:val="en-US"/>
        </w:rPr>
        <w:t xml:space="preserve"> L. (2015)  FGF8, c-</w:t>
      </w:r>
      <w:proofErr w:type="spellStart"/>
      <w:r w:rsidR="00497C3A" w:rsidRPr="00E9217F">
        <w:rPr>
          <w:lang w:val="en-US"/>
        </w:rPr>
        <w:t>Abl</w:t>
      </w:r>
      <w:proofErr w:type="spellEnd"/>
      <w:r w:rsidR="00497C3A" w:rsidRPr="00E9217F">
        <w:rPr>
          <w:lang w:val="en-US"/>
        </w:rPr>
        <w:t xml:space="preserve"> and p300 </w:t>
      </w:r>
      <w:r w:rsidR="00706041" w:rsidRPr="00E9217F">
        <w:rPr>
          <w:lang w:val="en-US"/>
        </w:rPr>
        <w:t>participate in a pathway that controls stability and function of the</w:t>
      </w:r>
      <w:r w:rsidR="00497C3A" w:rsidRPr="00E9217F">
        <w:rPr>
          <w:lang w:val="en-US"/>
        </w:rPr>
        <w:t xml:space="preserve"> </w:t>
      </w:r>
      <w:r w:rsidR="00497C3A" w:rsidRPr="00E9217F">
        <w:rPr>
          <w:lang w:val="en-GB"/>
        </w:rPr>
        <w:sym w:font="Symbol" w:char="F044"/>
      </w:r>
      <w:r w:rsidR="00497C3A" w:rsidRPr="00E9217F">
        <w:rPr>
          <w:lang w:val="en-US"/>
        </w:rPr>
        <w:t>Np63</w:t>
      </w:r>
      <w:r w:rsidR="00497C3A" w:rsidRPr="00E9217F">
        <w:rPr>
          <w:lang w:val="en-GB"/>
        </w:rPr>
        <w:sym w:font="Symbol" w:char="F061"/>
      </w:r>
      <w:r w:rsidR="00497C3A" w:rsidRPr="00E9217F">
        <w:rPr>
          <w:lang w:val="en-US"/>
        </w:rPr>
        <w:t xml:space="preserve"> protein.  </w:t>
      </w:r>
      <w:r w:rsidR="00497C3A" w:rsidRPr="00E9217F">
        <w:rPr>
          <w:b/>
          <w:bCs/>
          <w:lang w:val="en-GB"/>
        </w:rPr>
        <w:t>Hum</w:t>
      </w:r>
      <w:r w:rsidR="00497C3A" w:rsidRPr="00E9217F">
        <w:rPr>
          <w:lang w:val="en-GB"/>
        </w:rPr>
        <w:t xml:space="preserve"> </w:t>
      </w:r>
      <w:r w:rsidR="00497C3A" w:rsidRPr="00E9217F">
        <w:rPr>
          <w:b/>
          <w:bCs/>
          <w:lang w:val="en-US"/>
        </w:rPr>
        <w:t>Mol Genet</w:t>
      </w:r>
      <w:r w:rsidR="00497C3A" w:rsidRPr="00E9217F">
        <w:rPr>
          <w:lang w:val="en-US"/>
        </w:rPr>
        <w:t xml:space="preserve">, </w:t>
      </w:r>
      <w:r w:rsidR="00497C3A" w:rsidRPr="00E9217F">
        <w:rPr>
          <w:lang w:val="en-GB"/>
        </w:rPr>
        <w:t xml:space="preserve">24(15): 4185-4197. </w:t>
      </w:r>
      <w:proofErr w:type="spellStart"/>
      <w:r w:rsidR="00497C3A" w:rsidRPr="00E9217F">
        <w:rPr>
          <w:lang w:val="en-GB"/>
        </w:rPr>
        <w:t>doi</w:t>
      </w:r>
      <w:proofErr w:type="spellEnd"/>
      <w:r w:rsidR="00497C3A" w:rsidRPr="00E9217F">
        <w:rPr>
          <w:lang w:val="en-GB"/>
        </w:rPr>
        <w:t>: 10.1093/</w:t>
      </w:r>
      <w:proofErr w:type="spellStart"/>
      <w:r w:rsidR="00497C3A" w:rsidRPr="00E9217F">
        <w:rPr>
          <w:lang w:val="en-GB"/>
        </w:rPr>
        <w:t>hmg</w:t>
      </w:r>
      <w:proofErr w:type="spellEnd"/>
      <w:r w:rsidR="00497C3A" w:rsidRPr="00E9217F">
        <w:rPr>
          <w:lang w:val="en-GB"/>
        </w:rPr>
        <w:t>/ddv151.  PMID:  25911675</w:t>
      </w:r>
    </w:p>
    <w:p w:rsidR="00497C3A" w:rsidRPr="00E9217F" w:rsidRDefault="00497C3A" w:rsidP="00F4575F">
      <w:pPr>
        <w:ind w:left="426" w:right="-187" w:hanging="426"/>
        <w:rPr>
          <w:rFonts w:ascii="Times New Roman" w:hAnsi="Times New Roman"/>
          <w:lang w:val="en-GB"/>
        </w:rPr>
      </w:pPr>
    </w:p>
    <w:p w:rsidR="0009617F" w:rsidRPr="00E9217F" w:rsidRDefault="000D2D1A" w:rsidP="00F4575F">
      <w:pPr>
        <w:ind w:left="425" w:hanging="425"/>
        <w:rPr>
          <w:i/>
          <w:iCs/>
          <w:color w:val="1B1B1B"/>
          <w:lang w:val="en-GB"/>
        </w:rPr>
      </w:pPr>
      <w:r w:rsidRPr="00E9217F">
        <w:rPr>
          <w:rFonts w:ascii="Times New Roman" w:hAnsi="Times New Roman" w:cs="Times New Roman"/>
          <w:lang w:val="en-US"/>
        </w:rPr>
        <w:t>(101</w:t>
      </w:r>
      <w:r w:rsidR="00671D0D">
        <w:rPr>
          <w:rFonts w:ascii="Times New Roman" w:hAnsi="Times New Roman" w:cs="Times New Roman"/>
          <w:lang w:val="en-US"/>
        </w:rPr>
        <w:t>)</w:t>
      </w:r>
      <w:r w:rsidR="0009617F" w:rsidRPr="00E9217F">
        <w:rPr>
          <w:rFonts w:ascii="Times New Roman" w:hAnsi="Times New Roman" w:cs="Times New Roman"/>
          <w:lang w:val="en-US"/>
        </w:rPr>
        <w:t xml:space="preserve"> </w:t>
      </w:r>
      <w:r w:rsidR="0009617F" w:rsidRPr="00E9217F">
        <w:rPr>
          <w:color w:val="1B1B1B"/>
          <w:lang w:val="en-US"/>
        </w:rPr>
        <w:t xml:space="preserve">Conte D., </w:t>
      </w:r>
      <w:proofErr w:type="spellStart"/>
      <w:r w:rsidR="0009617F" w:rsidRPr="00E9217F">
        <w:rPr>
          <w:color w:val="1B1B1B"/>
          <w:lang w:val="en-US"/>
        </w:rPr>
        <w:t>Guerrini</w:t>
      </w:r>
      <w:proofErr w:type="spellEnd"/>
      <w:r w:rsidR="0009617F" w:rsidRPr="00E9217F">
        <w:rPr>
          <w:color w:val="1B1B1B"/>
          <w:lang w:val="en-US"/>
        </w:rPr>
        <w:t xml:space="preserve"> L. and </w:t>
      </w:r>
      <w:r w:rsidR="0009617F" w:rsidRPr="00E9217F">
        <w:rPr>
          <w:color w:val="1B1B1B"/>
          <w:u w:val="single"/>
          <w:lang w:val="en-US"/>
        </w:rPr>
        <w:t>Merlo G.R</w:t>
      </w:r>
      <w:r w:rsidR="00786340">
        <w:rPr>
          <w:color w:val="1B1B1B"/>
          <w:lang w:val="en-US"/>
        </w:rPr>
        <w:t>.</w:t>
      </w:r>
      <w:r w:rsidR="0009617F" w:rsidRPr="00E9217F">
        <w:rPr>
          <w:color w:val="1B1B1B"/>
          <w:lang w:val="en-US"/>
        </w:rPr>
        <w:t xml:space="preserve"> </w:t>
      </w:r>
      <w:r w:rsidR="0009617F" w:rsidRPr="00E9217F">
        <w:rPr>
          <w:color w:val="1B1B1B"/>
          <w:lang w:val="en-GB"/>
        </w:rPr>
        <w:t>(2015)  Novel cellular and molecular interactions during limb development, revealed from studies on the Split Hand-Foot congenital malformation</w:t>
      </w:r>
      <w:r w:rsidR="00907D3B" w:rsidRPr="00E9217F">
        <w:rPr>
          <w:color w:val="1B1B1B"/>
          <w:lang w:val="en-GB"/>
        </w:rPr>
        <w:t xml:space="preserve">. </w:t>
      </w:r>
      <w:r w:rsidR="0009617F" w:rsidRPr="00E9217F">
        <w:rPr>
          <w:color w:val="1B1B1B"/>
          <w:lang w:val="en-GB"/>
        </w:rPr>
        <w:t xml:space="preserve">Book Chapter  </w:t>
      </w:r>
      <w:proofErr w:type="spellStart"/>
      <w:r w:rsidR="0009617F" w:rsidRPr="00E9217F">
        <w:rPr>
          <w:b/>
          <w:bCs/>
          <w:color w:val="1B1B1B"/>
          <w:lang w:val="en-GB"/>
        </w:rPr>
        <w:t>InTech</w:t>
      </w:r>
      <w:proofErr w:type="spellEnd"/>
      <w:r w:rsidR="0009617F" w:rsidRPr="00E9217F">
        <w:rPr>
          <w:b/>
          <w:bCs/>
          <w:color w:val="1B1B1B"/>
          <w:lang w:val="en-GB"/>
        </w:rPr>
        <w:t>, Open Science</w:t>
      </w:r>
      <w:r w:rsidR="0009617F" w:rsidRPr="00E9217F">
        <w:rPr>
          <w:color w:val="1B1B1B"/>
          <w:lang w:val="en-GB"/>
        </w:rPr>
        <w:t xml:space="preserve">. </w:t>
      </w:r>
      <w:r w:rsidR="0009617F" w:rsidRPr="00E9217F">
        <w:rPr>
          <w:lang w:val="en-GB"/>
        </w:rPr>
        <w:t>Embryology, ISBN 978-953-51-4214-</w:t>
      </w:r>
      <w:smartTag w:uri="urn:schemas-microsoft-com:office:smarttags" w:element="place">
        <w:r w:rsidR="0009617F" w:rsidRPr="00E9217F">
          <w:rPr>
            <w:lang w:val="en-GB"/>
          </w:rPr>
          <w:t>0.</w:t>
        </w:r>
        <w:r w:rsidR="0009617F" w:rsidRPr="00E9217F">
          <w:rPr>
            <w:color w:val="1B1B1B"/>
            <w:lang w:val="en-GB"/>
          </w:rPr>
          <w:t xml:space="preserve"> </w:t>
        </w:r>
        <w:r w:rsidR="0009617F" w:rsidRPr="00E9217F">
          <w:rPr>
            <w:i/>
            <w:iCs/>
            <w:color w:val="1B1B1B"/>
            <w:lang w:val="en-GB"/>
          </w:rPr>
          <w:t>in</w:t>
        </w:r>
      </w:smartTag>
      <w:r w:rsidR="0009617F" w:rsidRPr="00E9217F">
        <w:rPr>
          <w:i/>
          <w:iCs/>
          <w:color w:val="1B1B1B"/>
          <w:lang w:val="en-GB"/>
        </w:rPr>
        <w:t xml:space="preserve"> press.</w:t>
      </w:r>
      <w:r w:rsidR="0009617F" w:rsidRPr="00E9217F">
        <w:rPr>
          <w:color w:val="1B1B1B"/>
          <w:lang w:val="en-GB"/>
        </w:rPr>
        <w:t xml:space="preserve"> </w:t>
      </w:r>
    </w:p>
    <w:p w:rsidR="00F4575F" w:rsidRPr="00E9217F" w:rsidRDefault="00F4575F" w:rsidP="00F4575F">
      <w:pPr>
        <w:pStyle w:val="Titolo1"/>
        <w:spacing w:before="0" w:beforeAutospacing="0" w:after="0" w:afterAutospacing="0"/>
        <w:ind w:left="425" w:hanging="425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:rsidR="002076E9" w:rsidRPr="00E9217F" w:rsidRDefault="002076E9" w:rsidP="00F4575F">
      <w:pPr>
        <w:pStyle w:val="Titolo1"/>
        <w:spacing w:before="0" w:beforeAutospacing="0" w:after="0" w:afterAutospacing="0"/>
        <w:ind w:left="425" w:hanging="425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(10</w:t>
      </w:r>
      <w:r w:rsidR="00497C3A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2</w:t>
      </w: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) Franco I., 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Margaria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J.P., </w:t>
      </w:r>
      <w:r w:rsidRPr="00E9217F">
        <w:rPr>
          <w:b w:val="0"/>
          <w:bCs w:val="0"/>
          <w:sz w:val="24"/>
          <w:szCs w:val="24"/>
          <w:lang w:val="en-GB"/>
        </w:rPr>
        <w:t xml:space="preserve">De </w:t>
      </w:r>
      <w:proofErr w:type="spellStart"/>
      <w:r w:rsidRPr="00E9217F">
        <w:rPr>
          <w:b w:val="0"/>
          <w:bCs w:val="0"/>
          <w:sz w:val="24"/>
          <w:szCs w:val="24"/>
          <w:lang w:val="en-GB"/>
        </w:rPr>
        <w:t>Santis</w:t>
      </w:r>
      <w:proofErr w:type="spellEnd"/>
      <w:r w:rsidR="00781009" w:rsidRPr="00E9217F">
        <w:rPr>
          <w:b w:val="0"/>
          <w:bCs w:val="0"/>
          <w:sz w:val="24"/>
          <w:szCs w:val="24"/>
          <w:lang w:val="en-GB"/>
        </w:rPr>
        <w:t xml:space="preserve"> M.C.</w:t>
      </w:r>
      <w:r w:rsidRPr="00E9217F">
        <w:rPr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Ranghino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A., 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Monteyne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D., 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Chiaravalli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M., </w:t>
      </w:r>
      <w:proofErr w:type="spellStart"/>
      <w:r w:rsidRPr="00E9217F">
        <w:rPr>
          <w:b w:val="0"/>
          <w:bCs w:val="0"/>
          <w:sz w:val="24"/>
          <w:szCs w:val="24"/>
          <w:lang w:val="en-GB"/>
        </w:rPr>
        <w:t>Pema</w:t>
      </w:r>
      <w:proofErr w:type="spellEnd"/>
      <w:r w:rsidRPr="00E9217F">
        <w:rPr>
          <w:b w:val="0"/>
          <w:bCs w:val="0"/>
          <w:sz w:val="24"/>
          <w:szCs w:val="24"/>
          <w:lang w:val="en-GB"/>
        </w:rPr>
        <w:t xml:space="preserve"> M., </w:t>
      </w:r>
      <w:proofErr w:type="spellStart"/>
      <w:r w:rsidRPr="00E9217F">
        <w:rPr>
          <w:b w:val="0"/>
          <w:bCs w:val="0"/>
          <w:sz w:val="24"/>
          <w:szCs w:val="24"/>
          <w:lang w:val="en-GB"/>
        </w:rPr>
        <w:t>Campa</w:t>
      </w:r>
      <w:proofErr w:type="spellEnd"/>
      <w:r w:rsidRPr="00E9217F">
        <w:rPr>
          <w:b w:val="0"/>
          <w:bCs w:val="0"/>
          <w:sz w:val="24"/>
          <w:szCs w:val="24"/>
          <w:lang w:val="en-GB"/>
        </w:rPr>
        <w:t xml:space="preserve"> C.C., </w:t>
      </w:r>
      <w:proofErr w:type="spellStart"/>
      <w:r w:rsidRPr="00E9217F">
        <w:rPr>
          <w:b w:val="0"/>
          <w:bCs w:val="0"/>
          <w:sz w:val="24"/>
          <w:szCs w:val="24"/>
          <w:lang w:val="en-GB"/>
        </w:rPr>
        <w:t>Ratto</w:t>
      </w:r>
      <w:proofErr w:type="spellEnd"/>
      <w:r w:rsidRPr="00E9217F">
        <w:rPr>
          <w:b w:val="0"/>
          <w:bCs w:val="0"/>
          <w:sz w:val="24"/>
          <w:szCs w:val="24"/>
          <w:lang w:val="en-GB"/>
        </w:rPr>
        <w:t xml:space="preserve"> E., 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Gulluni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F., Perez-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Morga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P.,</w:t>
      </w:r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Somlo</w:t>
      </w:r>
      <w:proofErr w:type="spellEnd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S., </w:t>
      </w:r>
      <w:r w:rsidRPr="00E9217F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GB"/>
        </w:rPr>
        <w:t>Merlo G.R</w:t>
      </w: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., </w:t>
      </w:r>
      <w:proofErr w:type="spellStart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Boletta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A. and Hirsch E. (2015) </w:t>
      </w:r>
      <w:proofErr w:type="spellStart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Phosphoinositide</w:t>
      </w:r>
      <w:proofErr w:type="spellEnd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3-Kinase-C2</w:t>
      </w:r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</w:rPr>
        <w:t>α</w:t>
      </w:r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Regulates Polycystin-2 </w:t>
      </w:r>
      <w:proofErr w:type="spellStart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Ciliary</w:t>
      </w:r>
      <w:proofErr w:type="spellEnd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Entry and Protects against </w:t>
      </w:r>
      <w:r w:rsidR="00781009" w:rsidRPr="00E9217F">
        <w:rPr>
          <w:rStyle w:val="highlight"/>
          <w:rFonts w:ascii="Times New Roman" w:hAnsi="Times New Roman"/>
          <w:b w:val="0"/>
          <w:bCs w:val="0"/>
          <w:sz w:val="24"/>
          <w:szCs w:val="24"/>
          <w:lang w:val="en-GB"/>
        </w:rPr>
        <w:t>Kidney</w:t>
      </w:r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Cyst Formation.</w:t>
      </w: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 </w:t>
      </w:r>
      <w:r w:rsidRPr="00E9217F">
        <w:rPr>
          <w:rFonts w:ascii="Times New Roman" w:hAnsi="Times New Roman" w:cs="Times New Roman"/>
          <w:sz w:val="24"/>
          <w:szCs w:val="24"/>
          <w:lang w:val="en-GB"/>
        </w:rPr>
        <w:t xml:space="preserve">J. Am Soc. </w:t>
      </w:r>
      <w:proofErr w:type="spellStart"/>
      <w:r w:rsidRPr="00E9217F">
        <w:rPr>
          <w:rFonts w:ascii="Times New Roman" w:hAnsi="Times New Roman" w:cs="Times New Roman"/>
          <w:sz w:val="24"/>
          <w:szCs w:val="24"/>
          <w:lang w:val="en-GB"/>
        </w:rPr>
        <w:t>Nephrol</w:t>
      </w:r>
      <w:proofErr w:type="spellEnd"/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.</w:t>
      </w:r>
      <w:r w:rsidR="00497C3A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,</w:t>
      </w: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pii</w:t>
      </w:r>
      <w:proofErr w:type="spellEnd"/>
      <w:r w:rsidR="00781009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: ASN.2014100967</w:t>
      </w:r>
      <w:r w:rsidRPr="00E9217F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GB"/>
        </w:rPr>
        <w:t>.</w:t>
      </w: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</w:p>
    <w:p w:rsidR="002076E9" w:rsidRPr="00E9217F" w:rsidRDefault="002076E9" w:rsidP="00F4575F">
      <w:pPr>
        <w:ind w:left="425" w:hanging="425"/>
        <w:rPr>
          <w:rFonts w:ascii="Times New Roman" w:hAnsi="Times New Roman" w:cs="Times New Roman"/>
          <w:lang w:val="en-GB"/>
        </w:rPr>
      </w:pPr>
    </w:p>
    <w:p w:rsidR="00E85E9A" w:rsidRPr="00E9217F" w:rsidRDefault="00E85E9A" w:rsidP="00F4575F">
      <w:pPr>
        <w:adjustRightInd w:val="0"/>
        <w:ind w:left="425" w:hanging="425"/>
        <w:jc w:val="both"/>
        <w:rPr>
          <w:b/>
          <w:lang w:val="en-GB"/>
        </w:rPr>
      </w:pPr>
      <w:r w:rsidRPr="00E9217F">
        <w:rPr>
          <w:rFonts w:ascii="Times New Roman" w:hAnsi="Times New Roman" w:cs="Times New Roman"/>
          <w:lang w:val="en-GB"/>
        </w:rPr>
        <w:t xml:space="preserve">(103) </w:t>
      </w:r>
      <w:proofErr w:type="spellStart"/>
      <w:r w:rsidR="00CD2D32" w:rsidRPr="00E9217F">
        <w:rPr>
          <w:rFonts w:ascii="Times New Roman" w:eastAsia="MS Mincho" w:hAnsi="Times New Roman" w:cs="Times New Roman"/>
          <w:lang w:val="en-GB" w:eastAsia="zh-CN"/>
        </w:rPr>
        <w:t>Grosso</w:t>
      </w:r>
      <w:proofErr w:type="spellEnd"/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A, </w:t>
      </w:r>
      <w:proofErr w:type="spellStart"/>
      <w:r w:rsidR="00CD2D32" w:rsidRPr="00E9217F">
        <w:rPr>
          <w:rFonts w:ascii="Times New Roman" w:eastAsia="MS Mincho" w:hAnsi="Times New Roman" w:cs="Times New Roman"/>
          <w:lang w:val="en-GB" w:eastAsia="zh-CN"/>
        </w:rPr>
        <w:t>Cambiaghi</w:t>
      </w:r>
      <w:proofErr w:type="spellEnd"/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M, </w:t>
      </w:r>
      <w:proofErr w:type="spellStart"/>
      <w:r w:rsidR="00CD2D32" w:rsidRPr="00E9217F">
        <w:rPr>
          <w:rFonts w:ascii="Times New Roman" w:eastAsia="MS Mincho" w:hAnsi="Times New Roman" w:cs="Times New Roman"/>
          <w:lang w:val="en-GB" w:eastAsia="zh-CN"/>
        </w:rPr>
        <w:t>Renna</w:t>
      </w:r>
      <w:proofErr w:type="spellEnd"/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A, Milano L, </w:t>
      </w:r>
      <w:smartTag w:uri="urn:schemas-microsoft-com:office:smarttags" w:element="place">
        <w:r w:rsidR="00CD2D32" w:rsidRPr="00E9217F">
          <w:rPr>
            <w:rFonts w:ascii="Times New Roman" w:eastAsia="MS Mincho" w:hAnsi="Times New Roman" w:cs="Times New Roman"/>
            <w:lang w:val="en-GB" w:eastAsia="zh-CN"/>
          </w:rPr>
          <w:t>Merlo</w:t>
        </w:r>
      </w:smartTag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GR, Sacco T, </w:t>
      </w:r>
      <w:proofErr w:type="spellStart"/>
      <w:r w:rsidR="00CD2D32" w:rsidRPr="00E9217F">
        <w:rPr>
          <w:rFonts w:ascii="Times New Roman" w:eastAsia="MS Mincho" w:hAnsi="Times New Roman" w:cs="Times New Roman"/>
          <w:lang w:val="en-GB" w:eastAsia="zh-CN"/>
        </w:rPr>
        <w:t>Sacchetti</w:t>
      </w:r>
      <w:proofErr w:type="spellEnd"/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B. (2015) The higher order auditory cortex is involved in the assignment of affective value to sensory stimuli. </w:t>
      </w:r>
      <w:r w:rsidR="00CD2D32" w:rsidRPr="00E9217F">
        <w:rPr>
          <w:rFonts w:ascii="Times New Roman" w:eastAsia="MS Mincho" w:hAnsi="Times New Roman" w:cs="Times New Roman"/>
          <w:b/>
          <w:bCs/>
          <w:lang w:val="en-GB" w:eastAsia="zh-CN"/>
        </w:rPr>
        <w:t>Nat</w:t>
      </w:r>
      <w:r w:rsidR="003A0B04" w:rsidRPr="00E9217F">
        <w:rPr>
          <w:rFonts w:ascii="Times New Roman" w:eastAsia="MS Mincho" w:hAnsi="Times New Roman" w:cs="Times New Roman"/>
          <w:b/>
          <w:bCs/>
          <w:lang w:val="en-GB" w:eastAsia="zh-CN"/>
        </w:rPr>
        <w:t>.</w:t>
      </w:r>
      <w:r w:rsidR="00CD2D32" w:rsidRPr="00E9217F">
        <w:rPr>
          <w:rFonts w:ascii="Times New Roman" w:eastAsia="MS Mincho" w:hAnsi="Times New Roman" w:cs="Times New Roman"/>
          <w:b/>
          <w:bCs/>
          <w:lang w:val="en-GB" w:eastAsia="zh-CN"/>
        </w:rPr>
        <w:t xml:space="preserve"> </w:t>
      </w:r>
      <w:proofErr w:type="spellStart"/>
      <w:r w:rsidR="00CD2D32" w:rsidRPr="00E9217F">
        <w:rPr>
          <w:rFonts w:ascii="Times New Roman" w:eastAsia="MS Mincho" w:hAnsi="Times New Roman" w:cs="Times New Roman"/>
          <w:b/>
          <w:bCs/>
          <w:lang w:val="en-GB" w:eastAsia="zh-CN"/>
        </w:rPr>
        <w:t>Commun</w:t>
      </w:r>
      <w:proofErr w:type="spellEnd"/>
      <w:r w:rsidR="00CD2D32" w:rsidRPr="00E9217F">
        <w:rPr>
          <w:rFonts w:ascii="Times New Roman" w:eastAsia="MS Mincho" w:hAnsi="Times New Roman" w:cs="Times New Roman"/>
          <w:b/>
          <w:bCs/>
          <w:lang w:val="en-GB" w:eastAsia="zh-CN"/>
        </w:rPr>
        <w:t>.</w:t>
      </w:r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6:8886. </w:t>
      </w:r>
      <w:proofErr w:type="spellStart"/>
      <w:r w:rsidR="00CD2D32" w:rsidRPr="00E9217F">
        <w:rPr>
          <w:rFonts w:ascii="Times New Roman" w:eastAsia="MS Mincho" w:hAnsi="Times New Roman" w:cs="Times New Roman"/>
          <w:lang w:val="en-GB" w:eastAsia="zh-CN"/>
        </w:rPr>
        <w:t>doi</w:t>
      </w:r>
      <w:proofErr w:type="spellEnd"/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: 10.1038/ncomms9886. </w:t>
      </w:r>
      <w:proofErr w:type="spellStart"/>
      <w:r w:rsidR="00CD2D32" w:rsidRPr="00E9217F">
        <w:rPr>
          <w:rFonts w:ascii="Times New Roman" w:eastAsia="MS Mincho" w:hAnsi="Times New Roman" w:cs="Times New Roman"/>
          <w:lang w:val="en-GB" w:eastAsia="zh-CN"/>
        </w:rPr>
        <w:t>PubMed</w:t>
      </w:r>
      <w:proofErr w:type="spellEnd"/>
      <w:r w:rsidR="00CD2D32" w:rsidRPr="00E9217F">
        <w:rPr>
          <w:rFonts w:ascii="Times New Roman" w:eastAsia="MS Mincho" w:hAnsi="Times New Roman" w:cs="Times New Roman"/>
          <w:lang w:val="en-GB" w:eastAsia="zh-CN"/>
        </w:rPr>
        <w:t xml:space="preserve"> PMID: 26619940</w:t>
      </w:r>
    </w:p>
    <w:p w:rsidR="00E85E9A" w:rsidRPr="00E9217F" w:rsidRDefault="00E85E9A" w:rsidP="00C049E4">
      <w:pPr>
        <w:ind w:left="426" w:right="-224" w:hanging="426"/>
        <w:rPr>
          <w:rFonts w:ascii="Times New Roman" w:hAnsi="Times New Roman" w:cs="Times New Roman"/>
          <w:lang w:val="en-GB"/>
        </w:rPr>
      </w:pPr>
    </w:p>
    <w:p w:rsidR="00C049E4" w:rsidRPr="00E9217F" w:rsidRDefault="00C049E4" w:rsidP="00C049E4">
      <w:pPr>
        <w:ind w:left="426" w:hanging="426"/>
        <w:rPr>
          <w:lang w:val="en-GB"/>
        </w:rPr>
      </w:pPr>
      <w:r w:rsidRPr="00E9217F">
        <w:rPr>
          <w:lang w:val="en-GB"/>
        </w:rPr>
        <w:t xml:space="preserve">(104) </w:t>
      </w:r>
      <w:r w:rsidRPr="00E9217F">
        <w:rPr>
          <w:lang w:val="en-US"/>
        </w:rPr>
        <w:t xml:space="preserve">Merlo GR., </w:t>
      </w:r>
      <w:proofErr w:type="spellStart"/>
      <w:r w:rsidRPr="00E9217F">
        <w:rPr>
          <w:rFonts w:cs="Times New Roman"/>
          <w:lang w:val="en-US"/>
        </w:rPr>
        <w:t>Armentano</w:t>
      </w:r>
      <w:proofErr w:type="spellEnd"/>
      <w:r w:rsidRPr="00E9217F">
        <w:rPr>
          <w:rFonts w:cs="Times New Roman"/>
          <w:lang w:val="en-US"/>
        </w:rPr>
        <w:t xml:space="preserve"> M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Zamboni</w:t>
      </w:r>
      <w:proofErr w:type="spellEnd"/>
      <w:r w:rsidRPr="00E9217F">
        <w:rPr>
          <w:rFonts w:cs="Times New Roman"/>
          <w:lang w:val="en-US"/>
        </w:rPr>
        <w:t xml:space="preserve"> V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Sarò</w:t>
      </w:r>
      <w:proofErr w:type="spellEnd"/>
      <w:r w:rsidRPr="00E9217F">
        <w:rPr>
          <w:rFonts w:cs="Times New Roman"/>
          <w:lang w:val="en-US"/>
        </w:rPr>
        <w:t xml:space="preserve"> G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Berto</w:t>
      </w:r>
      <w:proofErr w:type="spellEnd"/>
      <w:r w:rsidRPr="00E9217F">
        <w:rPr>
          <w:rFonts w:cs="Times New Roman"/>
          <w:lang w:val="en-US"/>
        </w:rPr>
        <w:t xml:space="preserve"> G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Ciraolo</w:t>
      </w:r>
      <w:proofErr w:type="spellEnd"/>
      <w:r w:rsidRPr="00E9217F">
        <w:rPr>
          <w:rFonts w:cs="Times New Roman"/>
          <w:lang w:val="en-US"/>
        </w:rPr>
        <w:t xml:space="preserve"> E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Ghigo</w:t>
      </w:r>
      <w:proofErr w:type="spellEnd"/>
      <w:r w:rsidRPr="00E9217F">
        <w:rPr>
          <w:rFonts w:cs="Times New Roman"/>
          <w:lang w:val="en-US"/>
        </w:rPr>
        <w:t xml:space="preserve"> A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Passafaro</w:t>
      </w:r>
      <w:proofErr w:type="spellEnd"/>
      <w:r w:rsidRPr="00E9217F">
        <w:rPr>
          <w:rFonts w:cs="Times New Roman"/>
          <w:lang w:val="en-US"/>
        </w:rPr>
        <w:t xml:space="preserve"> M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Carabelli</w:t>
      </w:r>
      <w:proofErr w:type="spellEnd"/>
      <w:r w:rsidRPr="00E9217F">
        <w:rPr>
          <w:rFonts w:cs="Times New Roman"/>
          <w:lang w:val="en-US"/>
        </w:rPr>
        <w:t xml:space="preserve"> V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Gavello</w:t>
      </w:r>
      <w:proofErr w:type="spellEnd"/>
      <w:r w:rsidRPr="00E9217F">
        <w:rPr>
          <w:rFonts w:cs="Times New Roman"/>
          <w:lang w:val="en-US"/>
        </w:rPr>
        <w:t xml:space="preserve"> D</w:t>
      </w:r>
      <w:r w:rsidRPr="00E9217F">
        <w:rPr>
          <w:lang w:val="en-US"/>
        </w:rPr>
        <w:t xml:space="preserve">, </w:t>
      </w:r>
      <w:r w:rsidRPr="00E9217F">
        <w:rPr>
          <w:rFonts w:cs="Times New Roman"/>
          <w:lang w:val="en-US"/>
        </w:rPr>
        <w:t>El-</w:t>
      </w:r>
      <w:proofErr w:type="spellStart"/>
      <w:r w:rsidRPr="00E9217F">
        <w:rPr>
          <w:rFonts w:cs="Times New Roman"/>
          <w:lang w:val="en-US"/>
        </w:rPr>
        <w:t>Assawi</w:t>
      </w:r>
      <w:proofErr w:type="spellEnd"/>
      <w:r w:rsidRPr="00E9217F">
        <w:rPr>
          <w:rFonts w:cs="Times New Roman"/>
          <w:lang w:val="en-US"/>
        </w:rPr>
        <w:t xml:space="preserve"> N</w:t>
      </w:r>
      <w:r w:rsidRPr="00E9217F">
        <w:rPr>
          <w:lang w:val="en-US"/>
        </w:rPr>
        <w:t xml:space="preserve">, </w:t>
      </w:r>
      <w:r w:rsidRPr="00E9217F">
        <w:rPr>
          <w:rFonts w:cs="Times New Roman"/>
          <w:lang w:val="en-US"/>
        </w:rPr>
        <w:t>Mauro A</w:t>
      </w:r>
      <w:r w:rsidRPr="00E9217F">
        <w:rPr>
          <w:lang w:val="en-US"/>
        </w:rPr>
        <w:t xml:space="preserve">, </w:t>
      </w:r>
      <w:proofErr w:type="spellStart"/>
      <w:r w:rsidRPr="00E9217F">
        <w:rPr>
          <w:rFonts w:cs="Times New Roman"/>
          <w:lang w:val="en-US"/>
        </w:rPr>
        <w:t>Priano</w:t>
      </w:r>
      <w:proofErr w:type="spellEnd"/>
      <w:r w:rsidRPr="00E9217F">
        <w:rPr>
          <w:rFonts w:cs="Times New Roman"/>
          <w:lang w:val="en-US"/>
        </w:rPr>
        <w:t xml:space="preserve"> L</w:t>
      </w:r>
      <w:r w:rsidRPr="00E9217F">
        <w:rPr>
          <w:lang w:val="en-US"/>
        </w:rPr>
        <w:t xml:space="preserve">, </w:t>
      </w:r>
      <w:r w:rsidRPr="00E9217F">
        <w:rPr>
          <w:rFonts w:cs="Times New Roman"/>
          <w:lang w:val="en-US"/>
        </w:rPr>
        <w:t xml:space="preserve">Hirsch E  (2015) </w:t>
      </w:r>
      <w:r w:rsidRPr="00E9217F">
        <w:rPr>
          <w:lang w:val="en-GB"/>
        </w:rPr>
        <w:t>Hyper-activation of the Rho-</w:t>
      </w:r>
      <w:proofErr w:type="spellStart"/>
      <w:r w:rsidRPr="00E9217F">
        <w:rPr>
          <w:lang w:val="en-GB"/>
        </w:rPr>
        <w:t>GTPase</w:t>
      </w:r>
      <w:proofErr w:type="spellEnd"/>
      <w:r w:rsidRPr="00E9217F">
        <w:rPr>
          <w:lang w:val="en-GB"/>
        </w:rPr>
        <w:t xml:space="preserve"> Rac1 via disruption of </w:t>
      </w:r>
      <w:r w:rsidRPr="00E9217F">
        <w:rPr>
          <w:rStyle w:val="highlight"/>
          <w:lang w:val="en-GB"/>
        </w:rPr>
        <w:t>ArhGAP15</w:t>
      </w:r>
      <w:r w:rsidRPr="00E9217F">
        <w:rPr>
          <w:lang w:val="en-GB"/>
        </w:rPr>
        <w:t xml:space="preserve"> results in reduced architectural and functional complexity.  </w:t>
      </w:r>
      <w:proofErr w:type="spellStart"/>
      <w:r w:rsidRPr="00E9217F">
        <w:rPr>
          <w:rFonts w:cs="Times New Roman"/>
          <w:b/>
          <w:bCs/>
          <w:lang w:val="en-GB"/>
        </w:rPr>
        <w:t>Int</w:t>
      </w:r>
      <w:proofErr w:type="spellEnd"/>
      <w:r w:rsidRPr="00E9217F">
        <w:rPr>
          <w:rFonts w:cs="Times New Roman"/>
          <w:b/>
          <w:bCs/>
          <w:lang w:val="en-GB"/>
        </w:rPr>
        <w:t xml:space="preserve"> J Dev </w:t>
      </w:r>
      <w:proofErr w:type="spellStart"/>
      <w:r w:rsidRPr="00E9217F">
        <w:rPr>
          <w:rFonts w:cs="Times New Roman"/>
          <w:b/>
          <w:bCs/>
          <w:lang w:val="en-GB"/>
        </w:rPr>
        <w:t>Neurosci</w:t>
      </w:r>
      <w:proofErr w:type="spellEnd"/>
      <w:r w:rsidRPr="00E9217F">
        <w:rPr>
          <w:lang w:val="en-GB"/>
        </w:rPr>
        <w:t xml:space="preserve"> 47(Pt A): 28-29. </w:t>
      </w:r>
      <w:proofErr w:type="spellStart"/>
      <w:r w:rsidRPr="00E9217F">
        <w:rPr>
          <w:lang w:val="en-GB"/>
        </w:rPr>
        <w:t>doi</w:t>
      </w:r>
      <w:proofErr w:type="spellEnd"/>
      <w:r w:rsidRPr="00E9217F">
        <w:rPr>
          <w:lang w:val="en-GB"/>
        </w:rPr>
        <w:t>: 10.1016/j.ijdevneu.2015.04.083</w:t>
      </w:r>
    </w:p>
    <w:p w:rsidR="00C049E4" w:rsidRPr="00E9217F" w:rsidRDefault="00C049E4" w:rsidP="00C049E4">
      <w:pPr>
        <w:pStyle w:val="Titolo1"/>
        <w:spacing w:before="0" w:beforeAutospacing="0" w:after="0" w:afterAutospacing="0"/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:rsidR="0083030C" w:rsidRPr="00E9217F" w:rsidRDefault="00731FB4" w:rsidP="0097194B">
      <w:pPr>
        <w:pStyle w:val="PreformattatoHTML"/>
        <w:ind w:left="426" w:hanging="426"/>
        <w:rPr>
          <w:rFonts w:ascii="Times New Roman" w:hAnsi="Times New Roman" w:cs="Times New Roman"/>
          <w:sz w:val="24"/>
          <w:szCs w:val="24"/>
          <w:lang w:eastAsia="it-IT"/>
        </w:rPr>
      </w:pPr>
      <w:r w:rsidRPr="00E9217F">
        <w:rPr>
          <w:rFonts w:ascii="Times New Roman" w:hAnsi="Times New Roman" w:cs="Times New Roman"/>
          <w:bCs/>
          <w:sz w:val="24"/>
          <w:szCs w:val="24"/>
        </w:rPr>
        <w:t>(1</w:t>
      </w:r>
      <w:r w:rsidR="009C6502" w:rsidRPr="00E9217F">
        <w:rPr>
          <w:rFonts w:ascii="Times New Roman" w:hAnsi="Times New Roman" w:cs="Times New Roman"/>
          <w:bCs/>
          <w:sz w:val="24"/>
          <w:szCs w:val="24"/>
        </w:rPr>
        <w:t>05</w:t>
      </w:r>
      <w:r w:rsidR="00197C6E">
        <w:rPr>
          <w:rFonts w:ascii="Times New Roman" w:hAnsi="Times New Roman" w:cs="Times New Roman"/>
          <w:bCs/>
          <w:sz w:val="24"/>
          <w:szCs w:val="24"/>
        </w:rPr>
        <w:t>)</w:t>
      </w:r>
      <w:r w:rsidR="0083030C" w:rsidRPr="00E92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340">
        <w:rPr>
          <w:rFonts w:ascii="Times New Roman" w:hAnsi="Times New Roman" w:cs="Times New Roman"/>
          <w:bCs/>
          <w:sz w:val="24"/>
          <w:szCs w:val="24"/>
        </w:rPr>
        <w:t xml:space="preserve">Conte D, </w:t>
      </w:r>
      <w:proofErr w:type="spellStart"/>
      <w:r w:rsidR="00786340">
        <w:rPr>
          <w:rFonts w:ascii="Times New Roman" w:hAnsi="Times New Roman" w:cs="Times New Roman"/>
          <w:bCs/>
          <w:sz w:val="24"/>
          <w:szCs w:val="24"/>
        </w:rPr>
        <w:t>Garaffo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G, Lo </w:t>
      </w:r>
      <w:proofErr w:type="spellStart"/>
      <w:r w:rsidR="00786340">
        <w:rPr>
          <w:rFonts w:ascii="Times New Roman" w:hAnsi="Times New Roman" w:cs="Times New Roman"/>
          <w:bCs/>
          <w:sz w:val="24"/>
          <w:szCs w:val="24"/>
        </w:rPr>
        <w:t>Iacono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17023B" w:rsidRPr="00E921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023B" w:rsidRPr="00E9217F">
        <w:rPr>
          <w:rFonts w:ascii="Times New Roman" w:hAnsi="Times New Roman" w:cs="Times New Roman"/>
          <w:bCs/>
          <w:sz w:val="24"/>
          <w:szCs w:val="24"/>
        </w:rPr>
        <w:t>Manter</w:t>
      </w:r>
      <w:r w:rsidR="0078634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S,  Piccolo S, </w:t>
      </w:r>
      <w:proofErr w:type="spellStart"/>
      <w:r w:rsidR="00786340">
        <w:rPr>
          <w:rFonts w:ascii="Times New Roman" w:hAnsi="Times New Roman" w:cs="Times New Roman"/>
          <w:bCs/>
          <w:sz w:val="24"/>
          <w:szCs w:val="24"/>
        </w:rPr>
        <w:t>Cordenonsi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D, Perez-</w:t>
      </w:r>
      <w:proofErr w:type="spellStart"/>
      <w:r w:rsidR="00786340">
        <w:rPr>
          <w:rFonts w:ascii="Times New Roman" w:hAnsi="Times New Roman" w:cs="Times New Roman"/>
          <w:bCs/>
          <w:sz w:val="24"/>
          <w:szCs w:val="24"/>
        </w:rPr>
        <w:t>Morga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4844D0" w:rsidRPr="00E921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6340">
        <w:rPr>
          <w:rFonts w:ascii="Times New Roman" w:hAnsi="Times New Roman" w:cs="Times New Roman"/>
          <w:bCs/>
          <w:sz w:val="24"/>
          <w:szCs w:val="24"/>
        </w:rPr>
        <w:t>Orecchia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83030C" w:rsidRPr="00E921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6340">
        <w:rPr>
          <w:rFonts w:ascii="Times New Roman" w:hAnsi="Times New Roman" w:cs="Times New Roman"/>
          <w:bCs/>
          <w:sz w:val="24"/>
          <w:szCs w:val="24"/>
        </w:rPr>
        <w:t>Poli</w:t>
      </w:r>
      <w:proofErr w:type="spellEnd"/>
      <w:r w:rsidR="00786340">
        <w:rPr>
          <w:rFonts w:ascii="Times New Roman" w:hAnsi="Times New Roman" w:cs="Times New Roman"/>
          <w:bCs/>
          <w:sz w:val="24"/>
          <w:szCs w:val="24"/>
        </w:rPr>
        <w:t xml:space="preserve"> V and </w:t>
      </w:r>
      <w:r w:rsidR="00786340" w:rsidRPr="000755BC">
        <w:rPr>
          <w:rFonts w:ascii="Times New Roman" w:hAnsi="Times New Roman" w:cs="Times New Roman"/>
          <w:bCs/>
          <w:sz w:val="24"/>
          <w:szCs w:val="24"/>
          <w:u w:val="single"/>
        </w:rPr>
        <w:t>Merlo GR</w:t>
      </w:r>
      <w:r w:rsidR="0017023B" w:rsidRPr="00E9217F">
        <w:rPr>
          <w:rFonts w:ascii="Times New Roman" w:hAnsi="Times New Roman" w:cs="Times New Roman"/>
          <w:bCs/>
          <w:sz w:val="24"/>
          <w:szCs w:val="24"/>
        </w:rPr>
        <w:t xml:space="preserve"> (2015) The Apical </w:t>
      </w:r>
      <w:proofErr w:type="spellStart"/>
      <w:r w:rsidR="0017023B" w:rsidRPr="00E9217F">
        <w:rPr>
          <w:rFonts w:ascii="Times New Roman" w:hAnsi="Times New Roman" w:cs="Times New Roman"/>
          <w:bCs/>
          <w:sz w:val="24"/>
          <w:szCs w:val="24"/>
        </w:rPr>
        <w:t>Ectodermal</w:t>
      </w:r>
      <w:proofErr w:type="spellEnd"/>
      <w:r w:rsidR="0017023B" w:rsidRPr="00E9217F">
        <w:rPr>
          <w:rFonts w:ascii="Times New Roman" w:hAnsi="Times New Roman" w:cs="Times New Roman"/>
          <w:bCs/>
          <w:sz w:val="24"/>
          <w:szCs w:val="24"/>
        </w:rPr>
        <w:t xml:space="preserve"> Ridge of </w:t>
      </w:r>
      <w:r w:rsidR="0017023B" w:rsidRPr="00E9217F">
        <w:rPr>
          <w:rFonts w:ascii="Times New Roman" w:hAnsi="Times New Roman" w:cs="Times New Roman"/>
          <w:bCs/>
          <w:i/>
          <w:iCs/>
          <w:sz w:val="24"/>
          <w:szCs w:val="24"/>
        </w:rPr>
        <w:t>Dlx5;Dlx6</w:t>
      </w:r>
      <w:r w:rsidR="0017023B" w:rsidRPr="00E9217F">
        <w:rPr>
          <w:rFonts w:ascii="Times New Roman" w:hAnsi="Times New Roman" w:cs="Times New Roman"/>
          <w:bCs/>
          <w:sz w:val="24"/>
          <w:szCs w:val="24"/>
          <w:vertAlign w:val="superscript"/>
        </w:rPr>
        <w:t>-/-</w:t>
      </w:r>
      <w:r w:rsidR="0017023B" w:rsidRPr="00E921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23B" w:rsidRPr="00E9217F">
        <w:rPr>
          <w:rFonts w:ascii="Times New Roman" w:hAnsi="Times New Roman" w:cs="Times New Roman"/>
          <w:bCs/>
          <w:sz w:val="24"/>
          <w:szCs w:val="24"/>
        </w:rPr>
        <w:t>ectrodactylous</w:t>
      </w:r>
      <w:proofErr w:type="spellEnd"/>
      <w:r w:rsidR="0017023B" w:rsidRPr="00E9217F">
        <w:rPr>
          <w:rFonts w:ascii="Times New Roman" w:hAnsi="Times New Roman" w:cs="Times New Roman"/>
          <w:bCs/>
          <w:sz w:val="24"/>
          <w:szCs w:val="24"/>
        </w:rPr>
        <w:t xml:space="preserve"> limbs shows altered Wnt5a expression and planar-cell polarity pathway, rescued by exogenous Wnt5a </w:t>
      </w:r>
      <w:proofErr w:type="spellStart"/>
      <w:r w:rsidR="0017023B" w:rsidRPr="00E9217F">
        <w:rPr>
          <w:rFonts w:ascii="Times New Roman" w:hAnsi="Times New Roman" w:cs="Times New Roman"/>
          <w:bCs/>
          <w:sz w:val="24"/>
          <w:szCs w:val="24"/>
        </w:rPr>
        <w:t>ligand</w:t>
      </w:r>
      <w:proofErr w:type="spellEnd"/>
      <w:r w:rsidR="0017023B" w:rsidRPr="00E921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0A73" w:rsidRPr="00E9217F">
        <w:rPr>
          <w:rFonts w:ascii="Times New Roman" w:hAnsi="Times New Roman" w:cs="Times New Roman"/>
          <w:b/>
          <w:sz w:val="24"/>
          <w:szCs w:val="24"/>
        </w:rPr>
        <w:t>Hum Mol Genet</w:t>
      </w:r>
      <w:r w:rsidR="00682483" w:rsidRPr="00E921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2483" w:rsidRPr="00E92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 xml:space="preserve">25(4): 740-754. </w:t>
      </w:r>
      <w:proofErr w:type="spellStart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>doi</w:t>
      </w:r>
      <w:proofErr w:type="spellEnd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>: 10.1093/</w:t>
      </w:r>
      <w:proofErr w:type="spellStart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>hmg</w:t>
      </w:r>
      <w:proofErr w:type="spellEnd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 xml:space="preserve">/ddv514.  </w:t>
      </w:r>
      <w:proofErr w:type="spellStart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>PubMed</w:t>
      </w:r>
      <w:proofErr w:type="spellEnd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 xml:space="preserve"> PMID: 26685160;  </w:t>
      </w:r>
      <w:proofErr w:type="spellStart"/>
      <w:r w:rsidR="0083030C" w:rsidRPr="00E9217F">
        <w:rPr>
          <w:rFonts w:ascii="Times New Roman" w:hAnsi="Times New Roman" w:cs="Times New Roman"/>
          <w:sz w:val="24"/>
          <w:szCs w:val="24"/>
          <w:lang w:eastAsia="it-IT"/>
        </w:rPr>
        <w:t>P</w:t>
      </w:r>
      <w:r w:rsidR="0097194B" w:rsidRPr="00E9217F">
        <w:rPr>
          <w:rFonts w:ascii="Times New Roman" w:hAnsi="Times New Roman" w:cs="Times New Roman"/>
          <w:sz w:val="24"/>
          <w:szCs w:val="24"/>
          <w:lang w:eastAsia="it-IT"/>
        </w:rPr>
        <w:t>ubMed</w:t>
      </w:r>
      <w:proofErr w:type="spellEnd"/>
      <w:r w:rsidR="0097194B" w:rsidRPr="00E9217F">
        <w:rPr>
          <w:rFonts w:ascii="Times New Roman" w:hAnsi="Times New Roman" w:cs="Times New Roman"/>
          <w:sz w:val="24"/>
          <w:szCs w:val="24"/>
          <w:lang w:eastAsia="it-IT"/>
        </w:rPr>
        <w:t xml:space="preserve"> Central PMCID: PMC4743692</w:t>
      </w:r>
    </w:p>
    <w:p w:rsidR="0083030C" w:rsidRPr="00E9217F" w:rsidRDefault="00013CBC" w:rsidP="00AD2601">
      <w:pPr>
        <w:pStyle w:val="details"/>
        <w:ind w:left="426" w:hanging="426"/>
        <w:rPr>
          <w:rFonts w:eastAsia="Times New Roman"/>
          <w:lang w:val="en-US" w:eastAsia="it-IT"/>
        </w:rPr>
      </w:pPr>
      <w:r w:rsidRPr="00E9217F">
        <w:rPr>
          <w:lang w:val="en-GB"/>
        </w:rPr>
        <w:t xml:space="preserve"> </w:t>
      </w:r>
      <w:r w:rsidR="009C6502" w:rsidRPr="00E9217F">
        <w:rPr>
          <w:lang w:val="en-GB"/>
        </w:rPr>
        <w:t xml:space="preserve">(106) </w:t>
      </w:r>
      <w:proofErr w:type="spellStart"/>
      <w:r w:rsidR="009C6502" w:rsidRPr="00E9217F">
        <w:rPr>
          <w:lang w:val="en-GB"/>
        </w:rPr>
        <w:t>Bassi</w:t>
      </w:r>
      <w:proofErr w:type="spellEnd"/>
      <w:r w:rsidR="009C6502" w:rsidRPr="00E9217F">
        <w:rPr>
          <w:lang w:val="en-GB"/>
        </w:rPr>
        <w:t xml:space="preserve"> I., Andre` V, </w:t>
      </w:r>
      <w:proofErr w:type="spellStart"/>
      <w:r w:rsidR="009C6502" w:rsidRPr="00E9217F">
        <w:rPr>
          <w:lang w:val="en-GB"/>
        </w:rPr>
        <w:t>Marelli</w:t>
      </w:r>
      <w:proofErr w:type="spellEnd"/>
      <w:r w:rsidR="009C6502" w:rsidRPr="00E9217F">
        <w:rPr>
          <w:lang w:val="en-GB"/>
        </w:rPr>
        <w:t xml:space="preserve"> F., </w:t>
      </w:r>
      <w:proofErr w:type="spellStart"/>
      <w:r w:rsidR="009C6502" w:rsidRPr="00E9217F">
        <w:rPr>
          <w:lang w:val="en-GB"/>
        </w:rPr>
        <w:t>Vezzoli</w:t>
      </w:r>
      <w:proofErr w:type="spellEnd"/>
      <w:r w:rsidR="009C6502" w:rsidRPr="00E9217F">
        <w:rPr>
          <w:lang w:val="en-GB"/>
        </w:rPr>
        <w:t xml:space="preserve"> V, Merlo G.R, </w:t>
      </w:r>
      <w:proofErr w:type="spellStart"/>
      <w:r w:rsidR="009C6502" w:rsidRPr="00E9217F">
        <w:rPr>
          <w:lang w:val="en-GB"/>
        </w:rPr>
        <w:t>Cariboni</w:t>
      </w:r>
      <w:proofErr w:type="spellEnd"/>
      <w:r w:rsidR="009C6502" w:rsidRPr="00E9217F">
        <w:rPr>
          <w:lang w:val="en-GB"/>
        </w:rPr>
        <w:t xml:space="preserve"> A, </w:t>
      </w:r>
      <w:proofErr w:type="spellStart"/>
      <w:r w:rsidR="009C6502" w:rsidRPr="00E9217F">
        <w:rPr>
          <w:lang w:val="en-GB"/>
        </w:rPr>
        <w:t>Persani</w:t>
      </w:r>
      <w:proofErr w:type="spellEnd"/>
      <w:r w:rsidR="009C6502" w:rsidRPr="00E9217F">
        <w:rPr>
          <w:lang w:val="en-GB"/>
        </w:rPr>
        <w:t xml:space="preserve"> L, </w:t>
      </w:r>
      <w:proofErr w:type="spellStart"/>
      <w:r w:rsidR="009C6502" w:rsidRPr="00E9217F">
        <w:rPr>
          <w:lang w:val="en-GB"/>
        </w:rPr>
        <w:t>Gothilf</w:t>
      </w:r>
      <w:proofErr w:type="spellEnd"/>
      <w:r w:rsidR="009C6502" w:rsidRPr="00E9217F">
        <w:rPr>
          <w:lang w:val="en-GB"/>
        </w:rPr>
        <w:t xml:space="preserve"> Y,  </w:t>
      </w:r>
      <w:proofErr w:type="spellStart"/>
      <w:r w:rsidR="009C6502" w:rsidRPr="00E9217F">
        <w:rPr>
          <w:lang w:val="en-GB"/>
        </w:rPr>
        <w:t>Bonomi</w:t>
      </w:r>
      <w:proofErr w:type="spellEnd"/>
      <w:r w:rsidR="009C6502" w:rsidRPr="00E9217F">
        <w:rPr>
          <w:lang w:val="en-GB"/>
        </w:rPr>
        <w:t xml:space="preserve"> M. </w:t>
      </w:r>
      <w:r w:rsidR="0083030C" w:rsidRPr="00E9217F">
        <w:rPr>
          <w:lang w:val="en-GB"/>
        </w:rPr>
        <w:t>(2016</w:t>
      </w:r>
      <w:r w:rsidR="009C6502" w:rsidRPr="00E9217F">
        <w:rPr>
          <w:lang w:val="en-GB"/>
        </w:rPr>
        <w:t>)</w:t>
      </w:r>
      <w:r w:rsidR="009C6502" w:rsidRPr="00E9217F">
        <w:rPr>
          <w:vertAlign w:val="superscript"/>
          <w:lang w:val="en-GB"/>
        </w:rPr>
        <w:t xml:space="preserve"> </w:t>
      </w:r>
      <w:proofErr w:type="spellStart"/>
      <w:r w:rsidR="009C6502" w:rsidRPr="00E9217F">
        <w:rPr>
          <w:lang w:val="en-US"/>
        </w:rPr>
        <w:t>Zebrafish</w:t>
      </w:r>
      <w:proofErr w:type="spellEnd"/>
      <w:r w:rsidR="009C6502" w:rsidRPr="00E9217F">
        <w:rPr>
          <w:lang w:val="en-US"/>
        </w:rPr>
        <w:t xml:space="preserve"> as an emerging animal model for investigating the </w:t>
      </w:r>
      <w:r w:rsidR="009C6502" w:rsidRPr="00E9217F">
        <w:rPr>
          <w:lang w:val="en-US"/>
        </w:rPr>
        <w:lastRenderedPageBreak/>
        <w:t xml:space="preserve">hypothalamic regulation of reproduction. </w:t>
      </w:r>
      <w:r w:rsidR="009C6502" w:rsidRPr="00E9217F">
        <w:rPr>
          <w:b/>
          <w:bCs/>
          <w:lang w:val="en-US"/>
        </w:rPr>
        <w:t xml:space="preserve">Minerva </w:t>
      </w:r>
      <w:proofErr w:type="spellStart"/>
      <w:r w:rsidR="009C6502" w:rsidRPr="00E9217F">
        <w:rPr>
          <w:b/>
          <w:bCs/>
          <w:lang w:val="en-US"/>
        </w:rPr>
        <w:t>Medica</w:t>
      </w:r>
      <w:proofErr w:type="spellEnd"/>
      <w:r w:rsidR="009C6502" w:rsidRPr="00E9217F">
        <w:rPr>
          <w:lang w:val="en-US"/>
        </w:rPr>
        <w:t xml:space="preserve">, </w:t>
      </w:r>
      <w:r w:rsidR="00BE45A1" w:rsidRPr="00E9217F">
        <w:rPr>
          <w:lang w:val="en-US"/>
        </w:rPr>
        <w:t>41(2):</w:t>
      </w:r>
      <w:r w:rsidR="008B2699" w:rsidRPr="00E9217F">
        <w:rPr>
          <w:lang w:val="en-US"/>
        </w:rPr>
        <w:t xml:space="preserve"> </w:t>
      </w:r>
      <w:r w:rsidR="00BE45A1" w:rsidRPr="00E9217F">
        <w:rPr>
          <w:lang w:val="en-US"/>
        </w:rPr>
        <w:t>250-265</w:t>
      </w:r>
      <w:r w:rsidR="0083030C" w:rsidRPr="00E9217F">
        <w:rPr>
          <w:lang w:val="en-US" w:eastAsia="it-IT"/>
        </w:rPr>
        <w:t xml:space="preserve"> </w:t>
      </w:r>
      <w:r w:rsidR="00BE45A1" w:rsidRPr="00E9217F">
        <w:rPr>
          <w:lang w:val="en-US" w:eastAsia="it-IT"/>
        </w:rPr>
        <w:t xml:space="preserve"> </w:t>
      </w:r>
      <w:proofErr w:type="spellStart"/>
      <w:r w:rsidR="00F248A9" w:rsidRPr="00E9217F">
        <w:rPr>
          <w:lang w:val="en-US"/>
        </w:rPr>
        <w:t>Epub</w:t>
      </w:r>
      <w:proofErr w:type="spellEnd"/>
      <w:r w:rsidR="00F248A9" w:rsidRPr="00E9217F">
        <w:rPr>
          <w:lang w:val="en-US"/>
        </w:rPr>
        <w:t xml:space="preserve"> 2016 Mar 2.</w:t>
      </w:r>
      <w:r w:rsidR="0097194B" w:rsidRPr="00E9217F">
        <w:rPr>
          <w:lang w:val="en-US" w:eastAsia="it-IT"/>
        </w:rPr>
        <w:t xml:space="preserve"> </w:t>
      </w:r>
      <w:proofErr w:type="spellStart"/>
      <w:r w:rsidR="0097194B" w:rsidRPr="00E9217F">
        <w:rPr>
          <w:lang w:val="en-US" w:eastAsia="it-IT"/>
        </w:rPr>
        <w:t>PubMed</w:t>
      </w:r>
      <w:proofErr w:type="spellEnd"/>
      <w:r w:rsidR="0097194B" w:rsidRPr="00E9217F">
        <w:rPr>
          <w:lang w:val="en-US" w:eastAsia="it-IT"/>
        </w:rPr>
        <w:t xml:space="preserve"> PMID: 26934719 </w:t>
      </w:r>
    </w:p>
    <w:p w:rsidR="0083030C" w:rsidRPr="00E9217F" w:rsidRDefault="0083030C" w:rsidP="0097194B">
      <w:pPr>
        <w:ind w:left="426" w:right="-224" w:hanging="426"/>
        <w:rPr>
          <w:lang w:val="en-GB"/>
        </w:rPr>
      </w:pPr>
      <w:r w:rsidRPr="00E9217F">
        <w:rPr>
          <w:rFonts w:ascii="Times New Roman" w:hAnsi="Times New Roman" w:cs="Times New Roman"/>
          <w:lang w:val="en-US"/>
        </w:rPr>
        <w:t xml:space="preserve">(107)  </w:t>
      </w:r>
      <w:proofErr w:type="spellStart"/>
      <w:r w:rsidRPr="00E9217F">
        <w:rPr>
          <w:rFonts w:ascii="Times New Roman" w:hAnsi="Times New Roman" w:cs="Times New Roman"/>
          <w:lang w:val="en-US"/>
        </w:rPr>
        <w:t>Grosso</w:t>
      </w:r>
      <w:proofErr w:type="spellEnd"/>
      <w:r w:rsidRPr="00E9217F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E9217F">
        <w:rPr>
          <w:rFonts w:ascii="Times New Roman" w:hAnsi="Times New Roman" w:cs="Times New Roman"/>
          <w:lang w:val="en-US"/>
        </w:rPr>
        <w:t>Cambiaghi</w:t>
      </w:r>
      <w:proofErr w:type="spellEnd"/>
      <w:r w:rsidRPr="00E9217F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E9217F">
        <w:rPr>
          <w:rFonts w:ascii="Times New Roman" w:hAnsi="Times New Roman" w:cs="Times New Roman"/>
          <w:lang w:val="en-US"/>
        </w:rPr>
        <w:t>Renna</w:t>
      </w:r>
      <w:proofErr w:type="spellEnd"/>
      <w:r w:rsidRPr="00E9217F">
        <w:rPr>
          <w:rFonts w:ascii="Times New Roman" w:hAnsi="Times New Roman" w:cs="Times New Roman"/>
          <w:lang w:val="en-US"/>
        </w:rPr>
        <w:t xml:space="preserve"> A., Milano L., Merlo G.R., Sacco T., </w:t>
      </w:r>
      <w:proofErr w:type="spellStart"/>
      <w:r w:rsidRPr="00E9217F">
        <w:rPr>
          <w:rFonts w:ascii="Times New Roman" w:hAnsi="Times New Roman" w:cs="Times New Roman"/>
          <w:lang w:val="en-US"/>
        </w:rPr>
        <w:t>Sacchetti</w:t>
      </w:r>
      <w:proofErr w:type="spellEnd"/>
      <w:r w:rsidRPr="00E9217F">
        <w:rPr>
          <w:rFonts w:ascii="Times New Roman" w:hAnsi="Times New Roman" w:cs="Times New Roman"/>
          <w:lang w:val="en-US"/>
        </w:rPr>
        <w:t xml:space="preserve"> B. (2015) </w:t>
      </w:r>
      <w:r w:rsidRPr="00E9217F">
        <w:rPr>
          <w:lang w:val="en-US"/>
        </w:rPr>
        <w:t xml:space="preserve">Value coding neurons in lateral </w:t>
      </w:r>
      <w:proofErr w:type="spellStart"/>
      <w:r w:rsidRPr="00E9217F">
        <w:rPr>
          <w:lang w:val="en-GB"/>
        </w:rPr>
        <w:t>amygdala</w:t>
      </w:r>
      <w:proofErr w:type="spellEnd"/>
      <w:r w:rsidRPr="00E9217F">
        <w:rPr>
          <w:lang w:val="en-GB"/>
        </w:rPr>
        <w:t xml:space="preserve"> are recruited by both unconditioned and learned emotional stimuli.  </w:t>
      </w:r>
      <w:r w:rsidRPr="00E9217F">
        <w:rPr>
          <w:b/>
          <w:lang w:val="en-GB"/>
        </w:rPr>
        <w:t>45th annual meeting of the Society for Neuroscience</w:t>
      </w:r>
      <w:r w:rsidRPr="00E9217F">
        <w:rPr>
          <w:lang w:val="en-GB"/>
        </w:rPr>
        <w:t xml:space="preserve">, </w:t>
      </w:r>
      <w:smartTag w:uri="urn:schemas-microsoft-com:office:smarttags" w:element="City">
        <w:r w:rsidRPr="00E9217F">
          <w:rPr>
            <w:lang w:val="en-GB"/>
          </w:rPr>
          <w:t>Chicago</w:t>
        </w:r>
      </w:smartTag>
      <w:r w:rsidRPr="00E9217F">
        <w:rPr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9217F">
            <w:rPr>
              <w:lang w:val="en-GB"/>
            </w:rPr>
            <w:t>USA</w:t>
          </w:r>
        </w:smartTag>
      </w:smartTag>
      <w:r w:rsidRPr="00E9217F">
        <w:rPr>
          <w:lang w:val="en-GB"/>
        </w:rPr>
        <w:t>, 17-21/10/2015     http://sfn15.hubbian.com/id_11327</w:t>
      </w:r>
    </w:p>
    <w:p w:rsidR="009C6502" w:rsidRPr="00E9217F" w:rsidRDefault="009C6502" w:rsidP="0083030C">
      <w:pPr>
        <w:pStyle w:val="Titolo"/>
        <w:spacing w:line="240" w:lineRule="auto"/>
        <w:ind w:right="193"/>
        <w:jc w:val="left"/>
        <w:rPr>
          <w:rFonts w:ascii="Times New Roman" w:hAnsi="Times New Roman" w:cs="Times New Roman"/>
          <w:b w:val="0"/>
          <w:bCs w:val="0"/>
          <w:lang w:val="en-US"/>
        </w:rPr>
      </w:pPr>
    </w:p>
    <w:p w:rsidR="00C049E4" w:rsidRPr="00E9217F" w:rsidRDefault="0083030C" w:rsidP="009C6502">
      <w:pPr>
        <w:pStyle w:val="Titolo1"/>
        <w:spacing w:before="0" w:beforeAutospacing="0" w:after="0" w:afterAutospacing="0"/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(108</w:t>
      </w:r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Zamboni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V.,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Armentano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M.,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Sarò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G.,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Ciraolo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E.,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Ghigo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A., </w:t>
      </w:r>
      <w:proofErr w:type="spellStart"/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Germena</w:t>
      </w:r>
      <w:proofErr w:type="spellEnd"/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G., </w:t>
      </w:r>
      <w:proofErr w:type="spellStart"/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Umbach</w:t>
      </w:r>
      <w:proofErr w:type="spellEnd"/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Valnegri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Passafaro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M.,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Carabelli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V.,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Gavello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D., Bianchi V.,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D’Adamo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DeCurtis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I., El-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Assawi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N., Mauro A.,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Priano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L., Hirsch E. and </w:t>
      </w:r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Merlo G.R</w:t>
      </w:r>
      <w:r w:rsidR="007A40D8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 (2016</w:t>
      </w:r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  Disruption of </w:t>
      </w:r>
      <w:r w:rsidR="00C049E4" w:rsidRPr="00E9217F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ArhGAP15</w:t>
      </w:r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results in hyperactive Rac1,</w:t>
      </w:r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affects </w:t>
      </w:r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the architecture and function of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hippocampal</w:t>
      </w:r>
      <w:proofErr w:type="spellEnd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interneurons</w:t>
      </w:r>
      <w:proofErr w:type="spellEnd"/>
      <w:r w:rsidR="005779BE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and causes</w:t>
      </w:r>
      <w:r w:rsidR="00C049E4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cognitive deficits. </w:t>
      </w:r>
      <w:r w:rsidR="009C6502" w:rsidRPr="00E9217F">
        <w:rPr>
          <w:rFonts w:ascii="Times New Roman" w:hAnsi="Times New Roman" w:cs="Times New Roman"/>
          <w:sz w:val="24"/>
          <w:szCs w:val="24"/>
          <w:lang w:val="en-US"/>
        </w:rPr>
        <w:t>Scientific Report</w:t>
      </w:r>
      <w:r w:rsidR="007A40D8" w:rsidRPr="00E9217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7A40D8" w:rsidRPr="00E9217F">
        <w:rPr>
          <w:rFonts w:ascii="Times New Roman" w:hAnsi="Times New Roman" w:cs="Times New Roman"/>
          <w:b w:val="0"/>
          <w:sz w:val="24"/>
          <w:szCs w:val="24"/>
          <w:lang w:val="en-US"/>
        </w:rPr>
        <w:t>6:</w:t>
      </w:r>
      <w:r w:rsidR="008B2699" w:rsidRPr="00E9217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7A40D8" w:rsidRPr="00E9217F">
        <w:rPr>
          <w:rFonts w:ascii="Times New Roman" w:hAnsi="Times New Roman" w:cs="Times New Roman"/>
          <w:b w:val="0"/>
          <w:sz w:val="24"/>
          <w:szCs w:val="24"/>
          <w:lang w:val="en-US"/>
        </w:rPr>
        <w:t>34877.</w:t>
      </w:r>
      <w:r w:rsidR="007A40D8" w:rsidRPr="00E92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0D8" w:rsidRPr="00E9217F">
        <w:rPr>
          <w:rFonts w:ascii="Times New Roman" w:hAnsi="Times New Roman" w:cs="Times New Roman"/>
          <w:b w:val="0"/>
          <w:sz w:val="24"/>
          <w:szCs w:val="24"/>
          <w:lang w:val="en-US"/>
        </w:rPr>
        <w:t>doi</w:t>
      </w:r>
      <w:proofErr w:type="spellEnd"/>
      <w:r w:rsidR="007A40D8" w:rsidRPr="00E9217F">
        <w:rPr>
          <w:rFonts w:ascii="Times New Roman" w:hAnsi="Times New Roman" w:cs="Times New Roman"/>
          <w:b w:val="0"/>
          <w:sz w:val="24"/>
          <w:szCs w:val="24"/>
          <w:lang w:val="en-US"/>
        </w:rPr>
        <w:t>: 10.1038/srep34877</w:t>
      </w:r>
    </w:p>
    <w:p w:rsidR="00C049E4" w:rsidRPr="00E9217F" w:rsidRDefault="00C049E4" w:rsidP="00C049E4">
      <w:pPr>
        <w:ind w:left="426" w:right="191" w:hanging="426"/>
        <w:rPr>
          <w:rFonts w:ascii="Times New Roman" w:hAnsi="Times New Roman" w:cs="Times New Roman"/>
          <w:lang w:val="en-US"/>
        </w:rPr>
      </w:pPr>
    </w:p>
    <w:p w:rsidR="00F248A9" w:rsidRPr="00E9217F" w:rsidRDefault="00AE414E" w:rsidP="00F248A9">
      <w:pPr>
        <w:pStyle w:val="Titolo5"/>
        <w:spacing w:before="0" w:after="0"/>
        <w:ind w:left="426" w:hanging="426"/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  <w:r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 w:eastAsia="it-IT"/>
        </w:rPr>
        <w:t>(109</w:t>
      </w:r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 w:eastAsia="it-IT"/>
        </w:rPr>
        <w:t>)</w:t>
      </w:r>
      <w:r w:rsidR="00F248A9" w:rsidRPr="00E9217F">
        <w:rPr>
          <w:rStyle w:val="publication-type"/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Palagano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E.,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Zuccarini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G.,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Mantero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S., Conte D.,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Angius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A.,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Uva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P.,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Prontera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P.,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Vezzoni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P., Villa A., </w:t>
      </w:r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val="en-US"/>
        </w:rPr>
        <w:t>Merlo G.</w:t>
      </w:r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Sobacchi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C. (2016)  NBAS is the gene mutated in two patients affected by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Acrofrontofacionasal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Dysostosis</w:t>
      </w:r>
      <w:proofErr w:type="spellEnd"/>
      <w:r w:rsidR="00F248A9" w:rsidRPr="00E9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type 1  04/2016; DOI:10.1530/boneabs.5.P244 </w:t>
      </w:r>
    </w:p>
    <w:p w:rsidR="00F248A9" w:rsidRPr="00E9217F" w:rsidRDefault="00F248A9" w:rsidP="00F248A9">
      <w:pPr>
        <w:ind w:left="426" w:hanging="426"/>
        <w:rPr>
          <w:rFonts w:ascii="Times New Roman" w:hAnsi="Times New Roman" w:cs="Times New Roman"/>
          <w:vertAlign w:val="superscript"/>
          <w:lang w:val="en-US" w:eastAsia="it-IT"/>
        </w:rPr>
      </w:pPr>
    </w:p>
    <w:p w:rsidR="00E9217F" w:rsidRDefault="00E9217F" w:rsidP="00E9217F">
      <w:pPr>
        <w:ind w:left="426" w:right="-224" w:hanging="426"/>
        <w:rPr>
          <w:rFonts w:ascii="Times New Roman" w:hAnsi="Times New Roman" w:cs="Times New Roman"/>
          <w:lang w:val="en-GB"/>
        </w:rPr>
      </w:pPr>
      <w:r w:rsidRPr="00E9217F">
        <w:t xml:space="preserve">(110)  Cottone E., D'Atri I., Conte D., </w:t>
      </w:r>
      <w:proofErr w:type="spellStart"/>
      <w:r w:rsidRPr="00E9217F">
        <w:t>Pomatto</w:t>
      </w:r>
      <w:proofErr w:type="spellEnd"/>
      <w:r w:rsidRPr="00E9217F">
        <w:t xml:space="preserve"> V., </w:t>
      </w:r>
      <w:proofErr w:type="spellStart"/>
      <w:r w:rsidRPr="00E9217F">
        <w:t>Gothilf</w:t>
      </w:r>
      <w:proofErr w:type="spellEnd"/>
      <w:r w:rsidRPr="00E9217F">
        <w:t xml:space="preserve"> </w:t>
      </w:r>
      <w:proofErr w:type="spellStart"/>
      <w:r w:rsidRPr="00E9217F">
        <w:t>Y</w:t>
      </w:r>
      <w:proofErr w:type="spellEnd"/>
      <w:r w:rsidRPr="00E9217F">
        <w:t xml:space="preserve">., Santoro M., </w:t>
      </w:r>
      <w:r w:rsidRPr="00E9217F">
        <w:rPr>
          <w:u w:val="single"/>
        </w:rPr>
        <w:t>Merlo G.</w:t>
      </w:r>
      <w:r w:rsidRPr="00E9217F">
        <w:t xml:space="preserve">, and </w:t>
      </w:r>
      <w:proofErr w:type="spellStart"/>
      <w:r w:rsidRPr="00E9217F">
        <w:t>Bovolin</w:t>
      </w:r>
      <w:proofErr w:type="spellEnd"/>
      <w:r w:rsidRPr="00E9217F">
        <w:t xml:space="preserve"> P.  </w:t>
      </w:r>
      <w:r w:rsidRPr="00A44BDE">
        <w:rPr>
          <w:lang w:val="en-US"/>
        </w:rPr>
        <w:t xml:space="preserve">(2016) The </w:t>
      </w:r>
      <w:proofErr w:type="spellStart"/>
      <w:r w:rsidRPr="00A44BDE">
        <w:rPr>
          <w:lang w:val="en-US"/>
        </w:rPr>
        <w:t>endocannabinoid</w:t>
      </w:r>
      <w:proofErr w:type="spellEnd"/>
      <w:r w:rsidRPr="00A44BDE">
        <w:rPr>
          <w:lang w:val="en-US"/>
        </w:rPr>
        <w:t xml:space="preserve"> system regulates </w:t>
      </w:r>
      <w:proofErr w:type="spellStart"/>
      <w:r w:rsidRPr="00A44BDE">
        <w:rPr>
          <w:lang w:val="en-US"/>
        </w:rPr>
        <w:t>zebrafish</w:t>
      </w:r>
      <w:proofErr w:type="spellEnd"/>
      <w:r w:rsidRPr="00A44BDE">
        <w:rPr>
          <w:lang w:val="en-US"/>
        </w:rPr>
        <w:t xml:space="preserve"> </w:t>
      </w:r>
      <w:proofErr w:type="spellStart"/>
      <w:r w:rsidRPr="00A44BDE">
        <w:rPr>
          <w:lang w:val="en-US"/>
        </w:rPr>
        <w:t>GnRH</w:t>
      </w:r>
      <w:proofErr w:type="spellEnd"/>
      <w:r w:rsidRPr="00A44BDE">
        <w:rPr>
          <w:lang w:val="en-US"/>
        </w:rPr>
        <w:t xml:space="preserve"> neuronal development.  </w:t>
      </w:r>
      <w:r w:rsidRPr="00A44BDE">
        <w:rPr>
          <w:rFonts w:ascii="Times New Roman" w:hAnsi="Times New Roman" w:cs="Times New Roman"/>
          <w:lang w:val="en-US" w:eastAsia="it-IT"/>
        </w:rPr>
        <w:t xml:space="preserve">28th Conference of European Society for Comparative Endocrinology ESCE, Leuven, </w:t>
      </w:r>
      <w:proofErr w:type="spellStart"/>
      <w:r w:rsidRPr="00A44BDE">
        <w:rPr>
          <w:rFonts w:ascii="Times New Roman" w:hAnsi="Times New Roman" w:cs="Times New Roman"/>
          <w:lang w:val="en-US" w:eastAsia="it-IT"/>
        </w:rPr>
        <w:t>Belgio</w:t>
      </w:r>
      <w:proofErr w:type="spellEnd"/>
      <w:r w:rsidRPr="00A44BDE">
        <w:rPr>
          <w:rFonts w:ascii="Times New Roman" w:hAnsi="Times New Roman" w:cs="Times New Roman"/>
          <w:lang w:val="en-US" w:eastAsia="it-IT"/>
        </w:rPr>
        <w:t xml:space="preserve">  21-25 A</w:t>
      </w:r>
      <w:r w:rsidR="00385761" w:rsidRPr="00A44BDE">
        <w:rPr>
          <w:rFonts w:ascii="Times New Roman" w:hAnsi="Times New Roman" w:cs="Times New Roman"/>
          <w:lang w:val="en-US" w:eastAsia="it-IT"/>
        </w:rPr>
        <w:t>ugust</w:t>
      </w:r>
      <w:r w:rsidRPr="00A44BDE">
        <w:rPr>
          <w:rFonts w:ascii="Times New Roman" w:hAnsi="Times New Roman" w:cs="Times New Roman"/>
          <w:lang w:val="en-US" w:eastAsia="it-IT"/>
        </w:rPr>
        <w:t xml:space="preserve"> 2016, </w:t>
      </w:r>
      <w:proofErr w:type="spellStart"/>
      <w:r w:rsidRPr="00A44BDE">
        <w:rPr>
          <w:rFonts w:ascii="Times New Roman" w:hAnsi="Times New Roman" w:cs="Times New Roman"/>
          <w:lang w:val="en-US" w:eastAsia="it-IT"/>
        </w:rPr>
        <w:t>pag</w:t>
      </w:r>
      <w:proofErr w:type="spellEnd"/>
      <w:r w:rsidRPr="00A44BDE">
        <w:rPr>
          <w:rFonts w:ascii="Times New Roman" w:hAnsi="Times New Roman" w:cs="Times New Roman"/>
          <w:lang w:val="en-US" w:eastAsia="it-IT"/>
        </w:rPr>
        <w:t xml:space="preserve"> 273</w:t>
      </w:r>
    </w:p>
    <w:p w:rsidR="00E9217F" w:rsidRPr="006A2E93" w:rsidRDefault="00E9217F" w:rsidP="003E0069">
      <w:pPr>
        <w:ind w:left="426" w:hanging="426"/>
        <w:rPr>
          <w:rFonts w:ascii="Times New Roman" w:hAnsi="Times New Roman" w:cs="Times New Roman"/>
          <w:vertAlign w:val="superscript"/>
          <w:lang w:val="en-US" w:eastAsia="it-IT"/>
        </w:rPr>
      </w:pPr>
    </w:p>
    <w:p w:rsidR="008B2699" w:rsidRPr="003E0069" w:rsidRDefault="008B2699" w:rsidP="003E0069">
      <w:pPr>
        <w:pStyle w:val="details"/>
        <w:spacing w:before="0" w:beforeAutospacing="0" w:after="0" w:afterAutospacing="0"/>
        <w:ind w:left="426" w:hanging="426"/>
        <w:rPr>
          <w:rFonts w:eastAsia="Times New Roman"/>
          <w:lang w:eastAsia="it-IT"/>
        </w:rPr>
      </w:pPr>
      <w:r w:rsidRPr="006A2E93">
        <w:rPr>
          <w:bCs/>
          <w:color w:val="000000"/>
          <w:lang w:val="en-US" w:eastAsia="it-IT"/>
        </w:rPr>
        <w:t>(11</w:t>
      </w:r>
      <w:r w:rsidR="00E9217F">
        <w:rPr>
          <w:bCs/>
          <w:color w:val="000000"/>
          <w:lang w:val="en-US" w:eastAsia="it-IT"/>
        </w:rPr>
        <w:t>1</w:t>
      </w:r>
      <w:r w:rsidRPr="006A2E93">
        <w:rPr>
          <w:bCs/>
          <w:color w:val="000000"/>
          <w:lang w:val="en-US" w:eastAsia="it-IT"/>
        </w:rPr>
        <w:t>)</w:t>
      </w:r>
      <w:r w:rsidRPr="006A2E93">
        <w:rPr>
          <w:lang w:val="en-US"/>
        </w:rPr>
        <w:t xml:space="preserve"> </w:t>
      </w:r>
      <w:proofErr w:type="spellStart"/>
      <w:r w:rsidRPr="006A2E93">
        <w:rPr>
          <w:lang w:val="en-US"/>
        </w:rPr>
        <w:t>Petrillo</w:t>
      </w:r>
      <w:proofErr w:type="spellEnd"/>
      <w:r w:rsidRPr="006A2E93">
        <w:rPr>
          <w:lang w:val="en-US"/>
        </w:rPr>
        <w:t xml:space="preserve"> S, </w:t>
      </w:r>
      <w:proofErr w:type="spellStart"/>
      <w:r w:rsidRPr="006A2E93">
        <w:rPr>
          <w:lang w:val="en-US"/>
        </w:rPr>
        <w:t>Chiabrando</w:t>
      </w:r>
      <w:proofErr w:type="spellEnd"/>
      <w:r w:rsidRPr="006A2E93">
        <w:rPr>
          <w:lang w:val="en-US"/>
        </w:rPr>
        <w:t xml:space="preserve"> D, </w:t>
      </w:r>
      <w:proofErr w:type="spellStart"/>
      <w:r w:rsidRPr="006A2E93">
        <w:rPr>
          <w:lang w:val="en-US"/>
        </w:rPr>
        <w:t>Genova</w:t>
      </w:r>
      <w:proofErr w:type="spellEnd"/>
      <w:r w:rsidRPr="006A2E93">
        <w:rPr>
          <w:lang w:val="en-US"/>
        </w:rPr>
        <w:t xml:space="preserve"> T, </w:t>
      </w:r>
      <w:proofErr w:type="spellStart"/>
      <w:r w:rsidRPr="006A2E93">
        <w:rPr>
          <w:lang w:val="en-US"/>
        </w:rPr>
        <w:t>Fiorito</w:t>
      </w:r>
      <w:proofErr w:type="spellEnd"/>
      <w:r w:rsidRPr="006A2E93">
        <w:rPr>
          <w:lang w:val="en-US"/>
        </w:rPr>
        <w:t xml:space="preserve"> V,</w:t>
      </w:r>
      <w:bookmarkStart w:id="2" w:name="_GoBack"/>
      <w:bookmarkEnd w:id="2"/>
      <w:r w:rsidRPr="006A2E93">
        <w:rPr>
          <w:lang w:val="en-US"/>
        </w:rPr>
        <w:t xml:space="preserve"> </w:t>
      </w:r>
      <w:proofErr w:type="spellStart"/>
      <w:r w:rsidRPr="006A2E93">
        <w:rPr>
          <w:lang w:val="en-US"/>
        </w:rPr>
        <w:t>Ingoglia</w:t>
      </w:r>
      <w:proofErr w:type="spellEnd"/>
      <w:r w:rsidRPr="006A2E93">
        <w:rPr>
          <w:lang w:val="en-US"/>
        </w:rPr>
        <w:t xml:space="preserve"> G, </w:t>
      </w:r>
      <w:proofErr w:type="spellStart"/>
      <w:r w:rsidRPr="006A2E93">
        <w:rPr>
          <w:lang w:val="en-US"/>
        </w:rPr>
        <w:t>Vinchi</w:t>
      </w:r>
      <w:proofErr w:type="spellEnd"/>
      <w:r w:rsidRPr="006A2E93">
        <w:rPr>
          <w:lang w:val="en-US"/>
        </w:rPr>
        <w:t xml:space="preserve"> F, </w:t>
      </w:r>
      <w:proofErr w:type="spellStart"/>
      <w:r w:rsidRPr="006A2E93">
        <w:rPr>
          <w:lang w:val="en-US"/>
        </w:rPr>
        <w:t>Mussano</w:t>
      </w:r>
      <w:proofErr w:type="spellEnd"/>
      <w:r w:rsidRPr="006A2E93">
        <w:rPr>
          <w:lang w:val="en-US"/>
        </w:rPr>
        <w:t xml:space="preserve"> F., </w:t>
      </w:r>
      <w:proofErr w:type="spellStart"/>
      <w:r w:rsidRPr="006A2E93">
        <w:rPr>
          <w:lang w:val="en-US"/>
        </w:rPr>
        <w:t>Carossa</w:t>
      </w:r>
      <w:proofErr w:type="spellEnd"/>
      <w:r w:rsidRPr="006A2E93">
        <w:rPr>
          <w:lang w:val="en-US"/>
        </w:rPr>
        <w:t xml:space="preserve"> S, </w:t>
      </w:r>
      <w:proofErr w:type="spellStart"/>
      <w:r w:rsidRPr="006A2E93">
        <w:rPr>
          <w:lang w:val="en-US"/>
        </w:rPr>
        <w:t>Silengo</w:t>
      </w:r>
      <w:proofErr w:type="spellEnd"/>
      <w:r w:rsidRPr="006A2E93">
        <w:rPr>
          <w:lang w:val="en-US"/>
        </w:rPr>
        <w:t xml:space="preserve"> L, </w:t>
      </w:r>
      <w:proofErr w:type="spellStart"/>
      <w:r w:rsidRPr="006A2E93">
        <w:rPr>
          <w:lang w:val="en-US"/>
        </w:rPr>
        <w:t>Altruda</w:t>
      </w:r>
      <w:proofErr w:type="spellEnd"/>
      <w:r w:rsidRPr="006A2E93">
        <w:rPr>
          <w:lang w:val="en-US"/>
        </w:rPr>
        <w:t xml:space="preserve"> F, </w:t>
      </w:r>
      <w:r w:rsidRPr="00E9217F">
        <w:rPr>
          <w:u w:val="single"/>
          <w:lang w:val="en-US"/>
        </w:rPr>
        <w:t>Merlo G.R.,</w:t>
      </w:r>
      <w:r w:rsidR="005E72A3">
        <w:rPr>
          <w:lang w:val="en-US"/>
        </w:rPr>
        <w:t xml:space="preserve"> </w:t>
      </w:r>
      <w:proofErr w:type="spellStart"/>
      <w:r w:rsidR="005E72A3">
        <w:rPr>
          <w:lang w:val="en-US"/>
        </w:rPr>
        <w:t>Munaron</w:t>
      </w:r>
      <w:proofErr w:type="spellEnd"/>
      <w:r w:rsidR="005E72A3">
        <w:rPr>
          <w:lang w:val="en-US"/>
        </w:rPr>
        <w:t xml:space="preserve"> L, </w:t>
      </w:r>
      <w:proofErr w:type="spellStart"/>
      <w:r w:rsidR="005E72A3">
        <w:rPr>
          <w:lang w:val="en-US"/>
        </w:rPr>
        <w:t>Tolosano</w:t>
      </w:r>
      <w:proofErr w:type="spellEnd"/>
      <w:r w:rsidR="005E72A3">
        <w:rPr>
          <w:lang w:val="en-US"/>
        </w:rPr>
        <w:t xml:space="preserve"> E. (2018</w:t>
      </w:r>
      <w:r w:rsidRPr="006A2E93">
        <w:rPr>
          <w:lang w:val="en-US"/>
        </w:rPr>
        <w:t xml:space="preserve">)  </w:t>
      </w:r>
      <w:proofErr w:type="spellStart"/>
      <w:r w:rsidRPr="006A2E93">
        <w:rPr>
          <w:lang w:val="en-US"/>
        </w:rPr>
        <w:t>Heme</w:t>
      </w:r>
      <w:proofErr w:type="spellEnd"/>
      <w:r w:rsidRPr="006A2E93">
        <w:rPr>
          <w:lang w:val="en-US"/>
        </w:rPr>
        <w:t xml:space="preserve"> accumulation in endothelial cells impairs angiog</w:t>
      </w:r>
      <w:r w:rsidR="00250B2F">
        <w:rPr>
          <w:lang w:val="en-US"/>
        </w:rPr>
        <w:t xml:space="preserve">enesis by triggering </w:t>
      </w:r>
      <w:proofErr w:type="spellStart"/>
      <w:r w:rsidR="00250B2F">
        <w:rPr>
          <w:lang w:val="en-US"/>
        </w:rPr>
        <w:t>paraptosis</w:t>
      </w:r>
      <w:proofErr w:type="spellEnd"/>
      <w:r w:rsidR="00250B2F">
        <w:rPr>
          <w:lang w:val="en-US"/>
        </w:rPr>
        <w:t>.</w:t>
      </w:r>
      <w:r w:rsidRPr="006A2E93">
        <w:rPr>
          <w:lang w:val="en-US"/>
        </w:rPr>
        <w:t xml:space="preserve">  </w:t>
      </w:r>
      <w:proofErr w:type="spellStart"/>
      <w:r w:rsidR="00281B13">
        <w:rPr>
          <w:b/>
        </w:rPr>
        <w:t>Cell</w:t>
      </w:r>
      <w:proofErr w:type="spellEnd"/>
      <w:r w:rsidR="00281B13">
        <w:rPr>
          <w:b/>
        </w:rPr>
        <w:t xml:space="preserve"> Death </w:t>
      </w:r>
      <w:proofErr w:type="spellStart"/>
      <w:r w:rsidR="00281B13">
        <w:rPr>
          <w:b/>
        </w:rPr>
        <w:t>Differ</w:t>
      </w:r>
      <w:proofErr w:type="spellEnd"/>
      <w:r w:rsidR="00250B2F">
        <w:rPr>
          <w:b/>
        </w:rPr>
        <w:t>.</w:t>
      </w:r>
      <w:r w:rsidR="00F55624" w:rsidRPr="00A44BDE">
        <w:t xml:space="preserve"> </w:t>
      </w:r>
      <w:r w:rsidR="00197C6E">
        <w:t>25(3):</w:t>
      </w:r>
      <w:r w:rsidR="00250B2F">
        <w:t xml:space="preserve"> </w:t>
      </w:r>
      <w:r w:rsidR="00197C6E">
        <w:t xml:space="preserve">573-588. </w:t>
      </w:r>
      <w:proofErr w:type="spellStart"/>
      <w:r w:rsidR="00197C6E">
        <w:t>doi</w:t>
      </w:r>
      <w:proofErr w:type="spellEnd"/>
      <w:r w:rsidR="00197C6E">
        <w:t xml:space="preserve">: 10.1038/s41418-017-0001-7. </w:t>
      </w:r>
      <w:r w:rsidR="003E0069" w:rsidRPr="003E0069">
        <w:rPr>
          <w:lang w:eastAsia="it-IT"/>
        </w:rPr>
        <w:t>PMID:29229999</w:t>
      </w:r>
    </w:p>
    <w:p w:rsidR="003E0069" w:rsidRPr="00A44BDE" w:rsidRDefault="003E0069" w:rsidP="003E0069">
      <w:pPr>
        <w:ind w:left="426" w:hanging="426"/>
        <w:rPr>
          <w:rFonts w:ascii="Times New Roman" w:hAnsi="Times New Roman" w:cs="Times New Roman"/>
        </w:rPr>
      </w:pPr>
    </w:p>
    <w:p w:rsidR="00250B2F" w:rsidRPr="00A44BDE" w:rsidRDefault="00FC2FB7" w:rsidP="00250B2F">
      <w:pPr>
        <w:pStyle w:val="PreformattatoHTML"/>
        <w:ind w:left="426" w:hanging="426"/>
        <w:rPr>
          <w:rFonts w:ascii="Times New Roman" w:hAnsi="Times New Roman" w:cs="Times New Roman"/>
          <w:sz w:val="24"/>
          <w:szCs w:val="24"/>
          <w:lang w:eastAsia="it-IT"/>
        </w:rPr>
      </w:pPr>
      <w:r w:rsidRPr="00A44BDE">
        <w:rPr>
          <w:rFonts w:ascii="Times New Roman" w:hAnsi="Times New Roman" w:cs="Times New Roman"/>
          <w:sz w:val="24"/>
          <w:szCs w:val="24"/>
          <w:lang w:val="it-IT"/>
        </w:rPr>
        <w:t>(11</w:t>
      </w:r>
      <w:r w:rsidR="00E9217F" w:rsidRPr="00A44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E414E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Zamboni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V,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Armentano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M, Berto G,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Ciraolo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E, Ghigo A,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Garzotto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D,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Umbach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A,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DiCunto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F, Parmigiani E, 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Boido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M, Vercelli A,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El-Assawi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N, Mauro A,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Priano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L,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Ponzoni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L, 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Murru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L,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Passafaro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M, </w:t>
      </w:r>
      <w:proofErr w:type="spellStart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>Hirsch</w:t>
      </w:r>
      <w:proofErr w:type="spellEnd"/>
      <w:r w:rsidR="00FE4A94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E, </w:t>
      </w:r>
      <w:r w:rsidR="00FE4A94" w:rsidRPr="00A44BDE">
        <w:rPr>
          <w:rFonts w:ascii="Times New Roman" w:hAnsi="Times New Roman" w:cs="Times New Roman"/>
          <w:sz w:val="24"/>
          <w:szCs w:val="24"/>
          <w:u w:val="single"/>
          <w:lang w:val="it-IT"/>
        </w:rPr>
        <w:t>Merlo GR</w:t>
      </w:r>
      <w:r w:rsidR="00AE414E" w:rsidRPr="00A44BDE">
        <w:rPr>
          <w:rFonts w:ascii="Times New Roman" w:hAnsi="Times New Roman" w:cs="Times New Roman"/>
          <w:sz w:val="24"/>
          <w:szCs w:val="24"/>
          <w:u w:val="single"/>
          <w:lang w:val="it-IT"/>
        </w:rPr>
        <w:t>.</w:t>
      </w:r>
      <w:r w:rsidR="00AE414E" w:rsidRPr="00A44B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414E" w:rsidRPr="00250B2F">
        <w:rPr>
          <w:rFonts w:ascii="Times New Roman" w:hAnsi="Times New Roman" w:cs="Times New Roman"/>
          <w:sz w:val="24"/>
          <w:szCs w:val="24"/>
        </w:rPr>
        <w:t>(201</w:t>
      </w:r>
      <w:r w:rsidR="005E72A3" w:rsidRPr="00250B2F">
        <w:rPr>
          <w:rFonts w:ascii="Times New Roman" w:hAnsi="Times New Roman" w:cs="Times New Roman"/>
          <w:sz w:val="24"/>
          <w:szCs w:val="24"/>
        </w:rPr>
        <w:t>8</w:t>
      </w:r>
      <w:r w:rsidR="00AE414E" w:rsidRPr="00250B2F">
        <w:rPr>
          <w:rFonts w:ascii="Times New Roman" w:hAnsi="Times New Roman" w:cs="Times New Roman"/>
          <w:sz w:val="24"/>
          <w:szCs w:val="24"/>
        </w:rPr>
        <w:t xml:space="preserve">) </w:t>
      </w:r>
      <w:r w:rsidR="009D24BA" w:rsidRPr="00250B2F">
        <w:rPr>
          <w:rFonts w:ascii="Times New Roman" w:hAnsi="Times New Roman" w:cs="Times New Roman"/>
          <w:sz w:val="24"/>
          <w:szCs w:val="24"/>
        </w:rPr>
        <w:t xml:space="preserve">Hyperactivity of Rac1-GTPase pathway </w:t>
      </w:r>
      <w:r w:rsidR="00250B2F" w:rsidRPr="00250B2F">
        <w:rPr>
          <w:rFonts w:ascii="Times New Roman" w:hAnsi="Times New Roman" w:cs="Times New Roman"/>
          <w:sz w:val="24"/>
          <w:szCs w:val="24"/>
        </w:rPr>
        <w:t xml:space="preserve">impairs </w:t>
      </w:r>
      <w:proofErr w:type="spellStart"/>
      <w:r w:rsidR="00250B2F" w:rsidRPr="00250B2F">
        <w:rPr>
          <w:rFonts w:ascii="Times New Roman" w:hAnsi="Times New Roman" w:cs="Times New Roman"/>
          <w:sz w:val="24"/>
          <w:szCs w:val="24"/>
        </w:rPr>
        <w:t>neuritogenesis</w:t>
      </w:r>
      <w:proofErr w:type="spellEnd"/>
      <w:r w:rsidR="00250B2F" w:rsidRPr="00250B2F">
        <w:rPr>
          <w:rFonts w:ascii="Times New Roman" w:hAnsi="Times New Roman" w:cs="Times New Roman"/>
          <w:sz w:val="24"/>
          <w:szCs w:val="24"/>
        </w:rPr>
        <w:t xml:space="preserve"> by altering </w:t>
      </w:r>
      <w:proofErr w:type="spellStart"/>
      <w:r w:rsidR="00250B2F" w:rsidRPr="00250B2F">
        <w:rPr>
          <w:rFonts w:ascii="Times New Roman" w:hAnsi="Times New Roman" w:cs="Times New Roman"/>
          <w:sz w:val="24"/>
          <w:szCs w:val="24"/>
        </w:rPr>
        <w:t>actin</w:t>
      </w:r>
      <w:proofErr w:type="spellEnd"/>
      <w:r w:rsidR="00250B2F" w:rsidRPr="00250B2F">
        <w:rPr>
          <w:rFonts w:ascii="Times New Roman" w:hAnsi="Times New Roman" w:cs="Times New Roman"/>
          <w:sz w:val="24"/>
          <w:szCs w:val="24"/>
        </w:rPr>
        <w:t xml:space="preserve"> dynamics</w:t>
      </w:r>
      <w:r w:rsidR="00385761" w:rsidRPr="00250B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E414E" w:rsidRPr="00250B2F">
        <w:rPr>
          <w:rFonts w:ascii="Times New Roman" w:hAnsi="Times New Roman" w:cs="Times New Roman"/>
          <w:sz w:val="24"/>
          <w:szCs w:val="24"/>
        </w:rPr>
        <w:t xml:space="preserve"> </w:t>
      </w:r>
      <w:r w:rsidR="00FE4A94" w:rsidRPr="00250B2F">
        <w:rPr>
          <w:rFonts w:ascii="Times New Roman" w:hAnsi="Times New Roman" w:cs="Times New Roman"/>
          <w:sz w:val="24"/>
          <w:szCs w:val="24"/>
        </w:rPr>
        <w:t xml:space="preserve"> </w:t>
      </w:r>
      <w:r w:rsidR="00583974" w:rsidRPr="00250B2F">
        <w:rPr>
          <w:rFonts w:ascii="Times New Roman" w:hAnsi="Times New Roman" w:cs="Times New Roman"/>
          <w:b/>
          <w:bCs/>
          <w:sz w:val="24"/>
          <w:szCs w:val="24"/>
        </w:rPr>
        <w:t>Scientific Report</w:t>
      </w:r>
      <w:r w:rsidR="00AE414E" w:rsidRPr="00250B2F">
        <w:rPr>
          <w:rFonts w:ascii="Times New Roman" w:hAnsi="Times New Roman" w:cs="Times New Roman"/>
          <w:b/>
          <w:sz w:val="24"/>
          <w:szCs w:val="24"/>
        </w:rPr>
        <w:t>,</w:t>
      </w:r>
      <w:r w:rsidR="00250B2F" w:rsidRPr="00250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2F">
        <w:rPr>
          <w:rFonts w:ascii="Times New Roman" w:hAnsi="Times New Roman" w:cs="Times New Roman"/>
          <w:sz w:val="24"/>
          <w:szCs w:val="24"/>
        </w:rPr>
        <w:t>8</w:t>
      </w:r>
      <w:r w:rsidR="00250B2F" w:rsidRPr="00250B2F">
        <w:rPr>
          <w:rFonts w:ascii="Times New Roman" w:hAnsi="Times New Roman" w:cs="Times New Roman"/>
          <w:sz w:val="24"/>
          <w:szCs w:val="24"/>
        </w:rPr>
        <w:t>:</w:t>
      </w:r>
      <w:r w:rsidR="00250B2F">
        <w:rPr>
          <w:rFonts w:ascii="Times New Roman" w:hAnsi="Times New Roman" w:cs="Times New Roman"/>
          <w:sz w:val="24"/>
          <w:szCs w:val="24"/>
        </w:rPr>
        <w:t xml:space="preserve"> </w:t>
      </w:r>
      <w:r w:rsidR="00250B2F" w:rsidRPr="00250B2F">
        <w:rPr>
          <w:rFonts w:ascii="Times New Roman" w:hAnsi="Times New Roman" w:cs="Times New Roman"/>
          <w:sz w:val="24"/>
          <w:szCs w:val="24"/>
        </w:rPr>
        <w:t xml:space="preserve">7254. </w:t>
      </w:r>
      <w:proofErr w:type="spellStart"/>
      <w:r w:rsidR="00250B2F" w:rsidRPr="00250B2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50B2F" w:rsidRPr="00250B2F">
        <w:rPr>
          <w:rFonts w:ascii="Times New Roman" w:hAnsi="Times New Roman" w:cs="Times New Roman"/>
          <w:sz w:val="24"/>
          <w:szCs w:val="24"/>
        </w:rPr>
        <w:t>: 10.1038/s41598-018-25354-3</w:t>
      </w:r>
      <w:r w:rsidR="00AE414E" w:rsidRPr="00250B2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E414E" w:rsidRPr="00250B2F">
        <w:rPr>
          <w:rFonts w:ascii="Times New Roman" w:hAnsi="Times New Roman" w:cs="Times New Roman"/>
          <w:sz w:val="24"/>
          <w:szCs w:val="24"/>
        </w:rPr>
        <w:t xml:space="preserve"> </w:t>
      </w:r>
      <w:r w:rsidR="00250B2F" w:rsidRPr="00250B2F">
        <w:rPr>
          <w:rFonts w:ascii="Times New Roman" w:hAnsi="Times New Roman" w:cs="Times New Roman"/>
          <w:sz w:val="24"/>
          <w:szCs w:val="24"/>
        </w:rPr>
        <w:t xml:space="preserve">PMID </w:t>
      </w:r>
      <w:r w:rsidR="00250B2F" w:rsidRPr="00A44BDE">
        <w:rPr>
          <w:rFonts w:ascii="Times New Roman" w:hAnsi="Times New Roman" w:cs="Times New Roman"/>
          <w:sz w:val="24"/>
          <w:szCs w:val="24"/>
          <w:lang w:eastAsia="it-IT"/>
        </w:rPr>
        <w:t>29740022</w:t>
      </w:r>
    </w:p>
    <w:p w:rsidR="00FE4A94" w:rsidRPr="00250B2F" w:rsidRDefault="00FE4A94" w:rsidP="00250B2F">
      <w:pPr>
        <w:ind w:left="426" w:hanging="426"/>
        <w:rPr>
          <w:rFonts w:ascii="Times New Roman" w:hAnsi="Times New Roman" w:cs="Times New Roman"/>
          <w:lang w:val="en-US"/>
        </w:rPr>
      </w:pPr>
    </w:p>
    <w:p w:rsidR="00DD3B59" w:rsidRPr="00A44BDE" w:rsidRDefault="00737AA1" w:rsidP="006C5F08">
      <w:pPr>
        <w:adjustRightInd w:val="0"/>
        <w:ind w:left="426" w:hanging="426"/>
        <w:rPr>
          <w:rFonts w:ascii="Times New Roman" w:hAnsi="Times New Roman" w:cs="Times New Roman"/>
          <w:lang w:val="en-US"/>
        </w:rPr>
      </w:pPr>
      <w:r w:rsidRPr="00250B2F">
        <w:rPr>
          <w:rFonts w:ascii="Times New Roman" w:hAnsi="Times New Roman" w:cs="Times New Roman"/>
          <w:lang w:val="en-US" w:eastAsia="it-IT"/>
        </w:rPr>
        <w:t>(113</w:t>
      </w:r>
      <w:r w:rsidR="002E390A" w:rsidRPr="00250B2F">
        <w:rPr>
          <w:rFonts w:ascii="Times New Roman" w:hAnsi="Times New Roman" w:cs="Times New Roman"/>
          <w:lang w:val="en-US" w:eastAsia="it-IT"/>
        </w:rPr>
        <w:t xml:space="preserve">) </w:t>
      </w:r>
      <w:proofErr w:type="spellStart"/>
      <w:r w:rsidR="002E390A" w:rsidRPr="00A44BDE">
        <w:rPr>
          <w:rFonts w:ascii="Times New Roman" w:hAnsi="Times New Roman" w:cs="Times New Roman"/>
          <w:lang w:val="en-US"/>
        </w:rPr>
        <w:t>Palagano</w:t>
      </w:r>
      <w:proofErr w:type="spellEnd"/>
      <w:r w:rsidR="00250B2F" w:rsidRPr="00A44BDE">
        <w:rPr>
          <w:rFonts w:ascii="Times New Roman" w:hAnsi="Times New Roman" w:cs="Times New Roman"/>
          <w:lang w:val="en-US"/>
        </w:rPr>
        <w:t xml:space="preserve"> E</w:t>
      </w:r>
      <w:r w:rsidR="002E390A" w:rsidRPr="00A44B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E390A" w:rsidRPr="00A44BDE">
        <w:rPr>
          <w:rFonts w:ascii="Times New Roman" w:hAnsi="Times New Roman" w:cs="Times New Roman"/>
          <w:lang w:val="en-US"/>
        </w:rPr>
        <w:t>Zuccarini</w:t>
      </w:r>
      <w:proofErr w:type="spellEnd"/>
      <w:r w:rsidR="00250B2F" w:rsidRPr="00A44BDE">
        <w:rPr>
          <w:rFonts w:ascii="Times New Roman" w:hAnsi="Times New Roman" w:cs="Times New Roman"/>
          <w:lang w:val="en-US"/>
        </w:rPr>
        <w:t xml:space="preserve"> G</w:t>
      </w:r>
      <w:r w:rsidR="002E390A" w:rsidRPr="00A44B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E390A" w:rsidRPr="00A44BDE">
        <w:rPr>
          <w:rFonts w:ascii="Times New Roman" w:hAnsi="Times New Roman" w:cs="Times New Roman"/>
          <w:lang w:val="en-US"/>
        </w:rPr>
        <w:t>Prontera</w:t>
      </w:r>
      <w:proofErr w:type="spellEnd"/>
      <w:r w:rsidR="00250B2F" w:rsidRPr="00A44BDE">
        <w:rPr>
          <w:rFonts w:ascii="Times New Roman" w:hAnsi="Times New Roman" w:cs="Times New Roman"/>
          <w:lang w:val="en-US"/>
        </w:rPr>
        <w:t xml:space="preserve"> P</w:t>
      </w:r>
      <w:r w:rsidR="002E390A" w:rsidRPr="00A44B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Borgatti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R,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Stangoni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G,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Elisei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S,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Mantero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S,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Menale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C,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Forlino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A,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Uva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P,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Oppo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M,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Vezzoni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P, Villa A, </w:t>
      </w:r>
      <w:r w:rsidR="00250B2F" w:rsidRPr="00A44BDE">
        <w:rPr>
          <w:rFonts w:ascii="Times New Roman" w:hAnsi="Times New Roman" w:cs="Times New Roman"/>
          <w:u w:val="single"/>
          <w:lang w:val="en-US" w:eastAsia="it-IT"/>
        </w:rPr>
        <w:t>Merlo GR</w:t>
      </w:r>
      <w:r w:rsidR="00250B2F" w:rsidRPr="00A44BDE">
        <w:rPr>
          <w:rFonts w:ascii="Times New Roman" w:hAnsi="Times New Roman" w:cs="Times New Roman"/>
          <w:lang w:val="en-US" w:eastAsia="it-IT"/>
        </w:rPr>
        <w:t xml:space="preserve">,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Sobacchi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C.</w:t>
      </w:r>
      <w:r w:rsidR="00250B2F" w:rsidRPr="00A44BDE">
        <w:rPr>
          <w:rFonts w:ascii="Times New Roman" w:hAnsi="Times New Roman" w:cs="Times New Roman"/>
          <w:lang w:val="en-US"/>
        </w:rPr>
        <w:t xml:space="preserve"> </w:t>
      </w:r>
      <w:r w:rsidR="002E390A" w:rsidRPr="00A44BDE">
        <w:rPr>
          <w:rFonts w:ascii="Times New Roman" w:hAnsi="Times New Roman" w:cs="Times New Roman"/>
          <w:lang w:val="en-US"/>
        </w:rPr>
        <w:t>(201</w:t>
      </w:r>
      <w:r w:rsidR="005E72A3" w:rsidRPr="00A44BDE">
        <w:rPr>
          <w:rFonts w:ascii="Times New Roman" w:hAnsi="Times New Roman" w:cs="Times New Roman"/>
          <w:lang w:val="en-US"/>
        </w:rPr>
        <w:t>8</w:t>
      </w:r>
      <w:r w:rsidR="002E390A" w:rsidRPr="00A44BDE">
        <w:rPr>
          <w:rFonts w:ascii="Times New Roman" w:hAnsi="Times New Roman" w:cs="Times New Roman"/>
          <w:lang w:val="en-US"/>
        </w:rPr>
        <w:t xml:space="preserve">) </w:t>
      </w:r>
      <w:r w:rsidR="00250B2F" w:rsidRPr="00A44BDE">
        <w:rPr>
          <w:rFonts w:ascii="Times New Roman" w:hAnsi="Times New Roman" w:cs="Times New Roman"/>
          <w:lang w:val="en-US" w:eastAsia="it-IT"/>
        </w:rPr>
        <w:t xml:space="preserve">Mutations in the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Neuroblastoma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Amplified Sequence gene in a family affected by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Acrofrontofacionasal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</w:t>
      </w:r>
      <w:proofErr w:type="spellStart"/>
      <w:r w:rsidR="00250B2F" w:rsidRPr="00A44BDE">
        <w:rPr>
          <w:rFonts w:ascii="Times New Roman" w:hAnsi="Times New Roman" w:cs="Times New Roman"/>
          <w:lang w:val="en-US" w:eastAsia="it-IT"/>
        </w:rPr>
        <w:t>Dysostosis</w:t>
      </w:r>
      <w:proofErr w:type="spellEnd"/>
      <w:r w:rsidR="00250B2F" w:rsidRPr="00A44BDE">
        <w:rPr>
          <w:rFonts w:ascii="Times New Roman" w:hAnsi="Times New Roman" w:cs="Times New Roman"/>
          <w:lang w:val="en-US" w:eastAsia="it-IT"/>
        </w:rPr>
        <w:t xml:space="preserve"> type 1</w:t>
      </w:r>
      <w:r w:rsidR="007E385F" w:rsidRPr="001A7487">
        <w:rPr>
          <w:rFonts w:ascii="Times New Roman" w:hAnsi="Times New Roman" w:cs="Times New Roman"/>
          <w:lang w:val="en-US"/>
        </w:rPr>
        <w:t>.</w:t>
      </w:r>
      <w:r w:rsidR="002E390A" w:rsidRPr="001A7487">
        <w:rPr>
          <w:rFonts w:ascii="Times New Roman" w:hAnsi="Times New Roman" w:cs="Times New Roman"/>
          <w:lang w:val="en-US"/>
        </w:rPr>
        <w:t xml:space="preserve"> </w:t>
      </w:r>
      <w:r w:rsidR="00E13137" w:rsidRPr="001A7487">
        <w:rPr>
          <w:rFonts w:ascii="Times New Roman" w:hAnsi="Times New Roman" w:cs="Times New Roman"/>
          <w:b/>
          <w:lang w:val="en-US"/>
        </w:rPr>
        <w:t>B</w:t>
      </w:r>
      <w:r w:rsidR="002053B9" w:rsidRPr="001A7487">
        <w:rPr>
          <w:rFonts w:ascii="Times New Roman" w:hAnsi="Times New Roman" w:cs="Times New Roman"/>
          <w:b/>
          <w:lang w:val="en-US"/>
        </w:rPr>
        <w:t>one</w:t>
      </w:r>
      <w:r w:rsidR="006B6A4D" w:rsidRPr="001A7487">
        <w:rPr>
          <w:rFonts w:ascii="Times New Roman" w:hAnsi="Times New Roman" w:cs="Times New Roman"/>
          <w:b/>
          <w:lang w:val="en-US"/>
        </w:rPr>
        <w:t xml:space="preserve"> </w:t>
      </w:r>
      <w:r w:rsidR="00E13137" w:rsidRPr="00A44BDE">
        <w:rPr>
          <w:rFonts w:ascii="Times New Roman" w:hAnsi="Times New Roman" w:cs="Times New Roman"/>
          <w:lang w:val="en-US"/>
        </w:rPr>
        <w:t xml:space="preserve">114:125-136. </w:t>
      </w:r>
      <w:proofErr w:type="spellStart"/>
      <w:r w:rsidR="006C5F08">
        <w:rPr>
          <w:rFonts w:ascii="Times New Roman" w:hAnsi="Times New Roman" w:cs="Times New Roman"/>
          <w:lang w:val="en-US"/>
        </w:rPr>
        <w:t>doi</w:t>
      </w:r>
      <w:proofErr w:type="spellEnd"/>
      <w:r w:rsidR="006C5F08">
        <w:rPr>
          <w:rFonts w:ascii="Times New Roman" w:hAnsi="Times New Roman" w:cs="Times New Roman"/>
          <w:lang w:val="en-US"/>
        </w:rPr>
        <w:t xml:space="preserve">: </w:t>
      </w:r>
      <w:r w:rsidR="00E13137" w:rsidRPr="00A44BDE">
        <w:rPr>
          <w:rFonts w:ascii="Times New Roman" w:hAnsi="Times New Roman" w:cs="Times New Roman"/>
          <w:lang w:val="en-US"/>
        </w:rPr>
        <w:t>10.1016/j.bone.2018.06.013</w:t>
      </w:r>
    </w:p>
    <w:p w:rsidR="002E390A" w:rsidRPr="001A7487" w:rsidRDefault="002E390A" w:rsidP="00250B2F">
      <w:pPr>
        <w:ind w:left="426" w:hanging="426"/>
        <w:rPr>
          <w:rFonts w:ascii="Times New Roman" w:hAnsi="Times New Roman" w:cs="Times New Roman"/>
          <w:lang w:val="en-US" w:eastAsia="it-IT"/>
        </w:rPr>
      </w:pPr>
    </w:p>
    <w:p w:rsidR="00F155DE" w:rsidRPr="00A44BDE" w:rsidRDefault="003F78C5" w:rsidP="00F155DE">
      <w:pPr>
        <w:pStyle w:val="PreformattatoHTML"/>
        <w:ind w:left="426" w:hanging="426"/>
        <w:rPr>
          <w:rFonts w:ascii="Times New Roman" w:hAnsi="Times New Roman" w:cs="Times New Roman"/>
          <w:sz w:val="24"/>
          <w:szCs w:val="24"/>
          <w:lang w:eastAsia="it-IT"/>
        </w:rPr>
      </w:pPr>
      <w:r w:rsidRPr="00F155DE">
        <w:rPr>
          <w:rFonts w:ascii="Times New Roman" w:hAnsi="Times New Roman" w:cs="Times New Roman"/>
          <w:sz w:val="24"/>
          <w:szCs w:val="24"/>
          <w:lang w:val="en-GB"/>
        </w:rPr>
        <w:t xml:space="preserve">(114) </w:t>
      </w:r>
      <w:proofErr w:type="spellStart"/>
      <w:r w:rsidRPr="00F155DE">
        <w:rPr>
          <w:rFonts w:ascii="Times New Roman" w:hAnsi="Times New Roman" w:cs="Times New Roman"/>
          <w:iCs/>
          <w:sz w:val="24"/>
          <w:szCs w:val="24"/>
        </w:rPr>
        <w:t>Zamboni</w:t>
      </w:r>
      <w:proofErr w:type="spellEnd"/>
      <w:r w:rsidRPr="00F155DE">
        <w:rPr>
          <w:rFonts w:ascii="Times New Roman" w:hAnsi="Times New Roman" w:cs="Times New Roman"/>
          <w:iCs/>
          <w:sz w:val="24"/>
          <w:szCs w:val="24"/>
        </w:rPr>
        <w:t xml:space="preserve"> V, Jones R, </w:t>
      </w:r>
      <w:proofErr w:type="spellStart"/>
      <w:r w:rsidRPr="00F155DE">
        <w:rPr>
          <w:rFonts w:ascii="Times New Roman" w:hAnsi="Times New Roman" w:cs="Times New Roman"/>
          <w:iCs/>
          <w:sz w:val="24"/>
          <w:szCs w:val="24"/>
        </w:rPr>
        <w:t>Umbach</w:t>
      </w:r>
      <w:proofErr w:type="spellEnd"/>
      <w:r w:rsidRPr="00F155DE">
        <w:rPr>
          <w:rFonts w:ascii="Times New Roman" w:hAnsi="Times New Roman" w:cs="Times New Roman"/>
          <w:iCs/>
          <w:sz w:val="24"/>
          <w:szCs w:val="24"/>
        </w:rPr>
        <w:t xml:space="preserve"> A, </w:t>
      </w:r>
      <w:proofErr w:type="spellStart"/>
      <w:r w:rsidRPr="00F155DE">
        <w:rPr>
          <w:rFonts w:ascii="Times New Roman" w:hAnsi="Times New Roman" w:cs="Times New Roman"/>
          <w:iCs/>
          <w:sz w:val="24"/>
          <w:szCs w:val="24"/>
        </w:rPr>
        <w:t>Ammoni</w:t>
      </w:r>
      <w:proofErr w:type="spellEnd"/>
      <w:r w:rsidRPr="00F155DE">
        <w:rPr>
          <w:rFonts w:ascii="Times New Roman" w:hAnsi="Times New Roman" w:cs="Times New Roman"/>
          <w:iCs/>
          <w:sz w:val="24"/>
          <w:szCs w:val="24"/>
        </w:rPr>
        <w:t xml:space="preserve"> A, </w:t>
      </w:r>
      <w:proofErr w:type="spellStart"/>
      <w:r w:rsidRPr="00F155DE">
        <w:rPr>
          <w:rFonts w:ascii="Times New Roman" w:hAnsi="Times New Roman" w:cs="Times New Roman"/>
          <w:iCs/>
          <w:sz w:val="24"/>
          <w:szCs w:val="24"/>
        </w:rPr>
        <w:t>Passafaro</w:t>
      </w:r>
      <w:proofErr w:type="spellEnd"/>
      <w:r w:rsidRPr="00F155DE">
        <w:rPr>
          <w:rFonts w:ascii="Times New Roman" w:hAnsi="Times New Roman" w:cs="Times New Roman"/>
          <w:iCs/>
          <w:sz w:val="24"/>
          <w:szCs w:val="24"/>
        </w:rPr>
        <w:t xml:space="preserve"> M, </w:t>
      </w:r>
      <w:r w:rsidR="00250B2F" w:rsidRPr="00F155DE">
        <w:rPr>
          <w:rFonts w:ascii="Times New Roman" w:hAnsi="Times New Roman" w:cs="Times New Roman"/>
          <w:iCs/>
          <w:sz w:val="24"/>
          <w:szCs w:val="24"/>
        </w:rPr>
        <w:t>Hirsch E</w:t>
      </w:r>
      <w:r w:rsidRPr="00F155DE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Pr="00F155DE">
        <w:rPr>
          <w:rFonts w:ascii="Times New Roman" w:hAnsi="Times New Roman" w:cs="Times New Roman"/>
          <w:iCs/>
          <w:sz w:val="24"/>
          <w:szCs w:val="24"/>
          <w:u w:val="single"/>
        </w:rPr>
        <w:t>Merlo GR</w:t>
      </w:r>
      <w:r w:rsidRPr="00F155DE">
        <w:rPr>
          <w:rFonts w:ascii="Times New Roman" w:hAnsi="Times New Roman" w:cs="Times New Roman"/>
          <w:iCs/>
          <w:sz w:val="24"/>
          <w:szCs w:val="24"/>
        </w:rPr>
        <w:t xml:space="preserve"> (2018)  </w:t>
      </w:r>
      <w:r w:rsidR="00250B2F" w:rsidRPr="00F155DE">
        <w:rPr>
          <w:rFonts w:ascii="Times New Roman" w:hAnsi="Times New Roman" w:cs="Times New Roman"/>
          <w:bCs/>
          <w:sz w:val="24"/>
          <w:szCs w:val="24"/>
          <w:lang w:val="en-GB"/>
        </w:rPr>
        <w:t>Rho</w:t>
      </w:r>
      <w:r w:rsidRPr="00F155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F155DE">
        <w:rPr>
          <w:rFonts w:ascii="Times New Roman" w:hAnsi="Times New Roman" w:cs="Times New Roman"/>
          <w:bCs/>
          <w:sz w:val="24"/>
          <w:szCs w:val="24"/>
          <w:lang w:val="en-GB"/>
        </w:rPr>
        <w:t>GTPases</w:t>
      </w:r>
      <w:proofErr w:type="spellEnd"/>
      <w:r w:rsidRPr="00F155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r w:rsidR="00345BD4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Pr="00F155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ntellectual </w:t>
      </w:r>
      <w:r w:rsidR="00345BD4">
        <w:rPr>
          <w:rFonts w:ascii="Times New Roman" w:hAnsi="Times New Roman" w:cs="Times New Roman"/>
          <w:bCs/>
          <w:sz w:val="24"/>
          <w:szCs w:val="24"/>
          <w:lang w:val="en-GB"/>
        </w:rPr>
        <w:t>d</w:t>
      </w:r>
      <w:r w:rsidRPr="00F155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isability: from genetics to therapeutic opportunities. </w:t>
      </w:r>
      <w:r w:rsidRPr="00F155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4A67" w:rsidRPr="00F155DE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Int. J. </w:t>
      </w:r>
      <w:r w:rsidRPr="00F155DE">
        <w:rPr>
          <w:rFonts w:ascii="Times New Roman" w:hAnsi="Times New Roman" w:cs="Times New Roman"/>
          <w:b/>
          <w:sz w:val="24"/>
          <w:szCs w:val="24"/>
          <w:lang w:val="en-GB"/>
        </w:rPr>
        <w:t>Molecular Sciences</w:t>
      </w:r>
      <w:r w:rsidR="00F155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5DE" w:rsidRPr="00A44BDE">
        <w:rPr>
          <w:rFonts w:ascii="Times New Roman" w:hAnsi="Times New Roman" w:cs="Times New Roman"/>
          <w:sz w:val="24"/>
          <w:szCs w:val="24"/>
          <w:lang w:eastAsia="it-IT"/>
        </w:rPr>
        <w:t xml:space="preserve">19(6) </w:t>
      </w:r>
      <w:proofErr w:type="spellStart"/>
      <w:r w:rsidR="00E13137" w:rsidRPr="00F155DE">
        <w:rPr>
          <w:rFonts w:ascii="Times New Roman" w:hAnsi="Times New Roman" w:cs="Times New Roman"/>
          <w:sz w:val="24"/>
          <w:szCs w:val="24"/>
        </w:rPr>
        <w:t>pii</w:t>
      </w:r>
      <w:proofErr w:type="spellEnd"/>
      <w:r w:rsidR="00E13137" w:rsidRPr="00F155DE">
        <w:rPr>
          <w:rFonts w:ascii="Times New Roman" w:hAnsi="Times New Roman" w:cs="Times New Roman"/>
          <w:sz w:val="24"/>
          <w:szCs w:val="24"/>
        </w:rPr>
        <w:t xml:space="preserve">: E1821. </w:t>
      </w:r>
      <w:proofErr w:type="spellStart"/>
      <w:r w:rsidR="00E13137" w:rsidRPr="00F155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E13137" w:rsidRPr="00F155DE">
        <w:rPr>
          <w:rFonts w:ascii="Times New Roman" w:hAnsi="Times New Roman" w:cs="Times New Roman"/>
          <w:sz w:val="24"/>
          <w:szCs w:val="24"/>
        </w:rPr>
        <w:t>: 10.3390/ijms19061821</w:t>
      </w:r>
      <w:r w:rsidR="003118FB" w:rsidRPr="00F155DE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F155DE" w:rsidRPr="00F155D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155DE" w:rsidRPr="00A44BDE">
        <w:rPr>
          <w:rFonts w:ascii="Times New Roman" w:hAnsi="Times New Roman" w:cs="Times New Roman"/>
          <w:sz w:val="24"/>
          <w:szCs w:val="24"/>
          <w:lang w:eastAsia="it-IT"/>
        </w:rPr>
        <w:t>PubMed</w:t>
      </w:r>
      <w:proofErr w:type="spellEnd"/>
      <w:r w:rsidR="00F155DE" w:rsidRPr="00A44BDE">
        <w:rPr>
          <w:rFonts w:ascii="Times New Roman" w:hAnsi="Times New Roman" w:cs="Times New Roman"/>
          <w:sz w:val="24"/>
          <w:szCs w:val="24"/>
          <w:lang w:eastAsia="it-IT"/>
        </w:rPr>
        <w:t xml:space="preserve"> PMID: 29925821</w:t>
      </w:r>
    </w:p>
    <w:p w:rsidR="003F78C5" w:rsidRPr="00A44BDE" w:rsidRDefault="003F78C5" w:rsidP="003F78C5">
      <w:pPr>
        <w:ind w:left="426" w:hanging="426"/>
        <w:rPr>
          <w:rFonts w:ascii="Times New Roman" w:hAnsi="Times New Roman" w:cs="Times New Roman"/>
          <w:iCs/>
          <w:lang w:val="en-US"/>
        </w:rPr>
      </w:pPr>
    </w:p>
    <w:p w:rsidR="00F248A9" w:rsidRPr="00F0536F" w:rsidRDefault="008B2699" w:rsidP="00686A57">
      <w:pPr>
        <w:pStyle w:val="PreformattatoHTML"/>
        <w:ind w:left="426" w:hanging="426"/>
        <w:rPr>
          <w:rFonts w:ascii="Times New Roman" w:hAnsi="Times New Roman" w:cs="Times New Roman"/>
          <w:sz w:val="24"/>
          <w:szCs w:val="24"/>
          <w:lang w:eastAsia="it-IT"/>
        </w:rPr>
      </w:pPr>
      <w:r w:rsidRPr="00686A57">
        <w:rPr>
          <w:rFonts w:ascii="Times New Roman" w:hAnsi="Times New Roman" w:cs="Times New Roman"/>
          <w:sz w:val="24"/>
          <w:szCs w:val="24"/>
        </w:rPr>
        <w:lastRenderedPageBreak/>
        <w:t>(11</w:t>
      </w:r>
      <w:r w:rsidR="00F155DE" w:rsidRPr="00686A57">
        <w:rPr>
          <w:rFonts w:ascii="Times New Roman" w:hAnsi="Times New Roman" w:cs="Times New Roman"/>
          <w:sz w:val="24"/>
          <w:szCs w:val="24"/>
        </w:rPr>
        <w:t>5</w:t>
      </w:r>
      <w:r w:rsidR="006B54ED" w:rsidRPr="00686A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48A9" w:rsidRPr="00686A57">
        <w:rPr>
          <w:rFonts w:ascii="Times New Roman" w:hAnsi="Times New Roman" w:cs="Times New Roman"/>
          <w:sz w:val="24"/>
          <w:szCs w:val="24"/>
        </w:rPr>
        <w:t>Grassi</w:t>
      </w:r>
      <w:proofErr w:type="spellEnd"/>
      <w:r w:rsidR="00F248A9" w:rsidRPr="00686A57">
        <w:rPr>
          <w:rFonts w:ascii="Times New Roman" w:hAnsi="Times New Roman" w:cs="Times New Roman"/>
          <w:sz w:val="24"/>
          <w:szCs w:val="24"/>
        </w:rPr>
        <w:t xml:space="preserve"> </w:t>
      </w:r>
      <w:r w:rsidR="003F78C5" w:rsidRPr="00686A57">
        <w:rPr>
          <w:rFonts w:ascii="Times New Roman" w:hAnsi="Times New Roman" w:cs="Times New Roman"/>
          <w:sz w:val="24"/>
          <w:szCs w:val="24"/>
        </w:rPr>
        <w:t xml:space="preserve"> E</w:t>
      </w:r>
      <w:r w:rsidR="002053B9" w:rsidRPr="00686A57">
        <w:rPr>
          <w:rFonts w:ascii="Times New Roman" w:hAnsi="Times New Roman" w:cs="Times New Roman"/>
          <w:sz w:val="24"/>
          <w:szCs w:val="24"/>
        </w:rPr>
        <w:t>,</w:t>
      </w:r>
      <w:r w:rsidR="003F78C5" w:rsidRPr="00686A57">
        <w:rPr>
          <w:rFonts w:ascii="Times New Roman" w:hAnsi="Times New Roman" w:cs="Times New Roman"/>
          <w:sz w:val="24"/>
          <w:szCs w:val="24"/>
        </w:rPr>
        <w:t xml:space="preserve"> Santoro R</w:t>
      </w:r>
      <w:r w:rsidR="00F248A9" w:rsidRPr="00686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DDF" w:rsidRPr="00686A57">
        <w:rPr>
          <w:rFonts w:ascii="Times New Roman" w:hAnsi="Times New Roman" w:cs="Times New Roman"/>
          <w:sz w:val="24"/>
          <w:szCs w:val="24"/>
        </w:rPr>
        <w:t>Umbach</w:t>
      </w:r>
      <w:proofErr w:type="spellEnd"/>
      <w:r w:rsidR="00BE0DDF" w:rsidRPr="00686A57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3F78C5" w:rsidRPr="00686A57">
        <w:rPr>
          <w:rFonts w:ascii="Times New Roman" w:hAnsi="Times New Roman" w:cs="Times New Roman"/>
          <w:sz w:val="24"/>
          <w:szCs w:val="24"/>
        </w:rPr>
        <w:t>Grosso</w:t>
      </w:r>
      <w:proofErr w:type="spellEnd"/>
      <w:r w:rsidR="003F78C5" w:rsidRPr="00686A57">
        <w:rPr>
          <w:rFonts w:ascii="Times New Roman" w:hAnsi="Times New Roman" w:cs="Times New Roman"/>
          <w:sz w:val="24"/>
          <w:szCs w:val="24"/>
        </w:rPr>
        <w:t xml:space="preserve"> A</w:t>
      </w:r>
      <w:r w:rsidR="00AE414E" w:rsidRPr="00686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8A9" w:rsidRPr="00686A57">
        <w:rPr>
          <w:rFonts w:ascii="Times New Roman" w:hAnsi="Times New Roman" w:cs="Times New Roman"/>
          <w:sz w:val="24"/>
          <w:szCs w:val="24"/>
        </w:rPr>
        <w:t>Oliviero</w:t>
      </w:r>
      <w:proofErr w:type="spellEnd"/>
      <w:r w:rsidR="003F78C5" w:rsidRPr="00686A57">
        <w:rPr>
          <w:rFonts w:ascii="Times New Roman" w:hAnsi="Times New Roman" w:cs="Times New Roman"/>
          <w:sz w:val="24"/>
          <w:szCs w:val="24"/>
        </w:rPr>
        <w:t xml:space="preserve"> S</w:t>
      </w:r>
      <w:r w:rsidR="00F248A9" w:rsidRPr="00686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8A9" w:rsidRPr="00686A57">
        <w:rPr>
          <w:rFonts w:ascii="Times New Roman" w:hAnsi="Times New Roman" w:cs="Times New Roman"/>
          <w:sz w:val="24"/>
          <w:szCs w:val="24"/>
        </w:rPr>
        <w:t>Neri</w:t>
      </w:r>
      <w:proofErr w:type="spellEnd"/>
      <w:r w:rsidR="003F78C5" w:rsidRPr="00686A57">
        <w:rPr>
          <w:rFonts w:ascii="Times New Roman" w:hAnsi="Times New Roman" w:cs="Times New Roman"/>
          <w:sz w:val="24"/>
          <w:szCs w:val="24"/>
        </w:rPr>
        <w:t xml:space="preserve"> F</w:t>
      </w:r>
      <w:r w:rsidR="00F248A9" w:rsidRPr="00686A57">
        <w:rPr>
          <w:rFonts w:ascii="Times New Roman" w:hAnsi="Times New Roman" w:cs="Times New Roman"/>
          <w:sz w:val="24"/>
          <w:szCs w:val="24"/>
        </w:rPr>
        <w:t>, Conti</w:t>
      </w:r>
      <w:r w:rsidR="003F78C5" w:rsidRPr="00686A57">
        <w:rPr>
          <w:rFonts w:ascii="Times New Roman" w:hAnsi="Times New Roman" w:cs="Times New Roman"/>
          <w:sz w:val="24"/>
          <w:szCs w:val="24"/>
        </w:rPr>
        <w:t xml:space="preserve"> L</w:t>
      </w:r>
      <w:r w:rsidR="00F248A9" w:rsidRPr="00686A57">
        <w:rPr>
          <w:rFonts w:ascii="Times New Roman" w:hAnsi="Times New Roman" w:cs="Times New Roman"/>
          <w:sz w:val="24"/>
          <w:szCs w:val="24"/>
        </w:rPr>
        <w:t xml:space="preserve">, </w:t>
      </w:r>
      <w:r w:rsidR="007A6890" w:rsidRPr="00686A57">
        <w:rPr>
          <w:rFonts w:ascii="Times New Roman" w:hAnsi="Times New Roman" w:cs="Times New Roman"/>
          <w:sz w:val="24"/>
          <w:szCs w:val="24"/>
        </w:rPr>
        <w:t xml:space="preserve">Ala U, </w:t>
      </w:r>
      <w:proofErr w:type="spellStart"/>
      <w:r w:rsidR="00F248A9" w:rsidRPr="00686A57">
        <w:rPr>
          <w:rFonts w:ascii="Times New Roman" w:hAnsi="Times New Roman" w:cs="Times New Roman"/>
          <w:sz w:val="24"/>
          <w:szCs w:val="24"/>
        </w:rPr>
        <w:t>Provero</w:t>
      </w:r>
      <w:proofErr w:type="spellEnd"/>
      <w:r w:rsidR="003F78C5" w:rsidRPr="00686A57">
        <w:rPr>
          <w:rFonts w:ascii="Times New Roman" w:hAnsi="Times New Roman" w:cs="Times New Roman"/>
          <w:sz w:val="24"/>
          <w:szCs w:val="24"/>
        </w:rPr>
        <w:t xml:space="preserve"> P</w:t>
      </w:r>
      <w:r w:rsidR="00F248A9" w:rsidRPr="00686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8A9" w:rsidRPr="00686A57">
        <w:rPr>
          <w:rFonts w:ascii="Times New Roman" w:hAnsi="Times New Roman" w:cs="Times New Roman"/>
          <w:sz w:val="24"/>
          <w:szCs w:val="24"/>
        </w:rPr>
        <w:t>DiCunto</w:t>
      </w:r>
      <w:proofErr w:type="spellEnd"/>
      <w:r w:rsidR="003F78C5" w:rsidRPr="00686A57">
        <w:rPr>
          <w:rFonts w:ascii="Times New Roman" w:hAnsi="Times New Roman" w:cs="Times New Roman"/>
          <w:sz w:val="24"/>
          <w:szCs w:val="24"/>
        </w:rPr>
        <w:t xml:space="preserve"> F</w:t>
      </w:r>
      <w:r w:rsidR="00F248A9" w:rsidRPr="00686A57">
        <w:rPr>
          <w:rFonts w:ascii="Times New Roman" w:hAnsi="Times New Roman" w:cs="Times New Roman"/>
          <w:sz w:val="24"/>
          <w:szCs w:val="24"/>
        </w:rPr>
        <w:t xml:space="preserve">, </w:t>
      </w:r>
      <w:r w:rsidR="003F78C5" w:rsidRPr="00686A57">
        <w:rPr>
          <w:rFonts w:ascii="Times New Roman" w:hAnsi="Times New Roman" w:cs="Times New Roman"/>
          <w:sz w:val="24"/>
          <w:szCs w:val="24"/>
          <w:u w:val="single"/>
        </w:rPr>
        <w:t>Merlo G</w:t>
      </w:r>
      <w:r w:rsidR="00F248A9" w:rsidRPr="00686A57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248A9" w:rsidRPr="00686A57">
        <w:rPr>
          <w:rFonts w:ascii="Times New Roman" w:hAnsi="Times New Roman" w:cs="Times New Roman"/>
          <w:sz w:val="24"/>
          <w:szCs w:val="24"/>
        </w:rPr>
        <w:t xml:space="preserve"> (201</w:t>
      </w:r>
      <w:r w:rsidR="00137E78" w:rsidRPr="00686A57">
        <w:rPr>
          <w:rFonts w:ascii="Times New Roman" w:hAnsi="Times New Roman" w:cs="Times New Roman"/>
          <w:sz w:val="24"/>
          <w:szCs w:val="24"/>
        </w:rPr>
        <w:t>9</w:t>
      </w:r>
      <w:r w:rsidR="00F248A9" w:rsidRPr="00686A57">
        <w:rPr>
          <w:rFonts w:ascii="Times New Roman" w:hAnsi="Times New Roman" w:cs="Times New Roman"/>
          <w:sz w:val="24"/>
          <w:szCs w:val="24"/>
        </w:rPr>
        <w:t>)</w:t>
      </w:r>
      <w:r w:rsidR="00F248A9" w:rsidRPr="00686A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0216" w:rsidRPr="00686A57">
        <w:rPr>
          <w:rFonts w:ascii="Times New Roman" w:hAnsi="Times New Roman" w:cs="Times New Roman"/>
          <w:sz w:val="24"/>
          <w:szCs w:val="24"/>
        </w:rPr>
        <w:t xml:space="preserve">Choice of alternative </w:t>
      </w:r>
      <w:proofErr w:type="spellStart"/>
      <w:r w:rsidR="00D40216" w:rsidRPr="00686A57">
        <w:rPr>
          <w:rFonts w:ascii="Times New Roman" w:hAnsi="Times New Roman" w:cs="Times New Roman"/>
          <w:sz w:val="24"/>
          <w:szCs w:val="24"/>
        </w:rPr>
        <w:t>polyaden</w:t>
      </w:r>
      <w:r w:rsidR="0041518B" w:rsidRPr="00686A57">
        <w:rPr>
          <w:rFonts w:ascii="Times New Roman" w:hAnsi="Times New Roman" w:cs="Times New Roman"/>
          <w:sz w:val="24"/>
          <w:szCs w:val="24"/>
        </w:rPr>
        <w:t>ylation</w:t>
      </w:r>
      <w:proofErr w:type="spellEnd"/>
      <w:r w:rsidR="0041518B" w:rsidRPr="00686A57">
        <w:rPr>
          <w:rFonts w:ascii="Times New Roman" w:hAnsi="Times New Roman" w:cs="Times New Roman"/>
          <w:sz w:val="24"/>
          <w:szCs w:val="24"/>
        </w:rPr>
        <w:t xml:space="preserve"> sites, mediated by the </w:t>
      </w:r>
      <w:r w:rsidR="00D40216" w:rsidRPr="00686A57">
        <w:rPr>
          <w:rFonts w:ascii="Times New Roman" w:hAnsi="Times New Roman" w:cs="Times New Roman"/>
          <w:sz w:val="24"/>
          <w:szCs w:val="24"/>
        </w:rPr>
        <w:t>RNA-binding protein Elavl3, plays a role in differentiation of inhibitory neuronal progenitors</w:t>
      </w:r>
      <w:r w:rsidR="00F248A9" w:rsidRPr="00686A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248A9" w:rsidRPr="00686A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3137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>Front</w:t>
      </w:r>
      <w:r w:rsidR="00421A2B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>.</w:t>
      </w:r>
      <w:r w:rsidR="00E13137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Cell</w:t>
      </w:r>
      <w:r w:rsidR="00421A2B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>.</w:t>
      </w:r>
      <w:r w:rsidR="00E13137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="00E13137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>Neurosci</w:t>
      </w:r>
      <w:proofErr w:type="spellEnd"/>
      <w:r w:rsidR="00421A2B" w:rsidRPr="00686A57">
        <w:rPr>
          <w:rFonts w:ascii="Times New Roman" w:hAnsi="Times New Roman" w:cs="Times New Roman"/>
          <w:b/>
          <w:iCs/>
          <w:sz w:val="24"/>
          <w:szCs w:val="24"/>
          <w:lang w:val="en-GB"/>
        </w:rPr>
        <w:t>.</w:t>
      </w:r>
      <w:r w:rsidR="00F248A9" w:rsidRPr="00686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86A57" w:rsidRPr="00686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86A57" w:rsidRPr="00F0536F">
        <w:rPr>
          <w:rFonts w:ascii="Times New Roman" w:hAnsi="Times New Roman" w:cs="Times New Roman"/>
          <w:sz w:val="24"/>
          <w:szCs w:val="24"/>
          <w:lang w:eastAsia="it-IT"/>
        </w:rPr>
        <w:t xml:space="preserve">12:518. </w:t>
      </w:r>
      <w:proofErr w:type="spellStart"/>
      <w:r w:rsidR="00686A57" w:rsidRPr="00686A57">
        <w:rPr>
          <w:rFonts w:ascii="Times New Roman" w:hAnsi="Times New Roman" w:cs="Times New Roman"/>
          <w:sz w:val="24"/>
          <w:szCs w:val="24"/>
          <w:lang w:eastAsia="it-IT"/>
        </w:rPr>
        <w:t>doi</w:t>
      </w:r>
      <w:proofErr w:type="spellEnd"/>
      <w:r w:rsidR="00686A57" w:rsidRPr="00686A57">
        <w:rPr>
          <w:rFonts w:ascii="Times New Roman" w:hAnsi="Times New Roman" w:cs="Times New Roman"/>
          <w:sz w:val="24"/>
          <w:szCs w:val="24"/>
          <w:lang w:eastAsia="it-IT"/>
        </w:rPr>
        <w:t xml:space="preserve">: 10.3389/fncel.2018.00518 </w:t>
      </w:r>
    </w:p>
    <w:p w:rsidR="009751E4" w:rsidRPr="00686A57" w:rsidRDefault="009751E4" w:rsidP="00686A57">
      <w:pPr>
        <w:ind w:left="426" w:right="-224" w:hanging="426"/>
        <w:rPr>
          <w:rFonts w:ascii="Times New Roman" w:hAnsi="Times New Roman" w:cs="Times New Roman"/>
          <w:lang w:val="en-GB"/>
        </w:rPr>
      </w:pPr>
    </w:p>
    <w:p w:rsidR="003F7FA4" w:rsidRPr="00F0536F" w:rsidRDefault="003F7FA4" w:rsidP="00F0536F">
      <w:pPr>
        <w:adjustRightInd w:val="0"/>
        <w:ind w:left="426" w:hanging="426"/>
        <w:rPr>
          <w:rFonts w:ascii="Times New Roman" w:hAnsi="Times New Roman" w:cs="Times New Roman"/>
          <w:color w:val="000000" w:themeColor="text1"/>
          <w:lang w:val="en-US" w:eastAsia="it-IT"/>
        </w:rPr>
      </w:pPr>
      <w:r w:rsidRPr="00985403">
        <w:rPr>
          <w:rFonts w:ascii="Times New Roman" w:hAnsi="Times New Roman" w:cs="Times New Roman"/>
          <w:lang w:val="en-GB"/>
        </w:rPr>
        <w:t>(1</w:t>
      </w:r>
      <w:r>
        <w:rPr>
          <w:rFonts w:ascii="Times New Roman" w:hAnsi="Times New Roman" w:cs="Times New Roman"/>
          <w:lang w:val="en-GB"/>
        </w:rPr>
        <w:t>1</w:t>
      </w:r>
      <w:r w:rsidR="00686A57">
        <w:rPr>
          <w:rFonts w:ascii="Times New Roman" w:hAnsi="Times New Roman" w:cs="Times New Roman"/>
          <w:lang w:val="en-GB"/>
        </w:rPr>
        <w:t>6</w:t>
      </w:r>
      <w:r w:rsidRPr="00985403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="00686A57" w:rsidRPr="00985403">
        <w:rPr>
          <w:rFonts w:ascii="Times New Roman" w:hAnsi="Times New Roman" w:cs="Times New Roman"/>
          <w:iCs/>
          <w:lang w:val="en-GB"/>
        </w:rPr>
        <w:t>Frisina</w:t>
      </w:r>
      <w:proofErr w:type="spellEnd"/>
      <w:r w:rsidR="00686A57" w:rsidRPr="00985403">
        <w:rPr>
          <w:rFonts w:ascii="Times New Roman" w:hAnsi="Times New Roman" w:cs="Times New Roman"/>
          <w:iCs/>
          <w:lang w:val="en-GB"/>
        </w:rPr>
        <w:t xml:space="preserve"> F</w:t>
      </w:r>
      <w:r w:rsidR="00686A57">
        <w:rPr>
          <w:rFonts w:ascii="Times New Roman" w:hAnsi="Times New Roman" w:cs="Times New Roman"/>
          <w:iCs/>
          <w:lang w:val="en-GB"/>
        </w:rPr>
        <w:t>.</w:t>
      </w:r>
      <w:r w:rsidR="00686A57" w:rsidRPr="00985403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985403">
        <w:rPr>
          <w:rFonts w:ascii="Times New Roman" w:hAnsi="Times New Roman" w:cs="Times New Roman"/>
          <w:iCs/>
          <w:lang w:val="en-GB"/>
        </w:rPr>
        <w:t>Valetti</w:t>
      </w:r>
      <w:proofErr w:type="spellEnd"/>
      <w:r w:rsidRPr="00985403">
        <w:rPr>
          <w:rFonts w:ascii="Times New Roman" w:hAnsi="Times New Roman" w:cs="Times New Roman"/>
          <w:iCs/>
          <w:lang w:val="en-GB"/>
        </w:rPr>
        <w:t xml:space="preserve"> G., </w:t>
      </w:r>
      <w:proofErr w:type="spellStart"/>
      <w:r w:rsidR="00C63A89" w:rsidRPr="00985403">
        <w:rPr>
          <w:rFonts w:ascii="Times New Roman" w:hAnsi="Times New Roman" w:cs="Times New Roman"/>
          <w:iCs/>
          <w:lang w:val="en-GB"/>
        </w:rPr>
        <w:t>Zuccarini</w:t>
      </w:r>
      <w:proofErr w:type="spellEnd"/>
      <w:r w:rsidR="00C63A89" w:rsidRPr="00985403">
        <w:rPr>
          <w:rFonts w:ascii="Times New Roman" w:hAnsi="Times New Roman" w:cs="Times New Roman"/>
          <w:iCs/>
          <w:lang w:val="en-GB"/>
        </w:rPr>
        <w:t xml:space="preserve"> G., </w:t>
      </w:r>
      <w:r w:rsidRPr="00985403">
        <w:rPr>
          <w:rFonts w:ascii="Times New Roman" w:hAnsi="Times New Roman" w:cs="Times New Roman"/>
          <w:iCs/>
          <w:lang w:val="en-GB"/>
        </w:rPr>
        <w:t>Conti L., Merlo G.R. (2019)</w:t>
      </w:r>
      <w:r w:rsidRPr="00985403">
        <w:rPr>
          <w:rFonts w:ascii="Times New Roman" w:hAnsi="Times New Roman" w:cs="Times New Roman"/>
          <w:iCs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Advances in the use of </w:t>
      </w:r>
      <w:proofErr w:type="spellStart"/>
      <w:r>
        <w:rPr>
          <w:rFonts w:ascii="Times New Roman" w:hAnsi="Times New Roman" w:cs="Times New Roman"/>
          <w:lang w:val="en-US"/>
        </w:rPr>
        <w:t>GABAergic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interneurons</w:t>
      </w:r>
      <w:proofErr w:type="spellEnd"/>
      <w:r>
        <w:rPr>
          <w:rFonts w:ascii="Times New Roman" w:hAnsi="Times New Roman" w:cs="Times New Roman"/>
          <w:lang w:val="en-US"/>
        </w:rPr>
        <w:t xml:space="preserve"> for the treatment of </w:t>
      </w:r>
      <w:proofErr w:type="spellStart"/>
      <w:r>
        <w:rPr>
          <w:rFonts w:ascii="Times New Roman" w:hAnsi="Times New Roman" w:cs="Times New Roman"/>
          <w:lang w:val="en-US"/>
        </w:rPr>
        <w:t>epilespia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985403">
        <w:rPr>
          <w:rFonts w:ascii="Times New Roman" w:hAnsi="Times New Roman" w:cs="Times New Roman"/>
          <w:b/>
          <w:lang w:val="en-GB"/>
        </w:rPr>
        <w:t>J</w:t>
      </w:r>
      <w:r w:rsidR="00E84E00">
        <w:rPr>
          <w:rFonts w:ascii="Times New Roman" w:hAnsi="Times New Roman" w:cs="Times New Roman"/>
          <w:b/>
          <w:lang w:val="en-GB"/>
        </w:rPr>
        <w:t>.</w:t>
      </w:r>
      <w:r w:rsidRPr="00985403">
        <w:rPr>
          <w:rFonts w:ascii="Times New Roman" w:hAnsi="Times New Roman" w:cs="Times New Roman"/>
          <w:b/>
          <w:lang w:val="en-GB"/>
        </w:rPr>
        <w:t xml:space="preserve"> Stem Cells </w:t>
      </w:r>
      <w:proofErr w:type="spellStart"/>
      <w:r w:rsidR="00F0536F">
        <w:rPr>
          <w:rFonts w:ascii="Times New Roman" w:hAnsi="Times New Roman" w:cs="Times New Roman"/>
          <w:b/>
          <w:lang w:val="en-GB"/>
        </w:rPr>
        <w:t>Ther</w:t>
      </w:r>
      <w:proofErr w:type="spellEnd"/>
      <w:r w:rsidR="00C61DC8">
        <w:rPr>
          <w:rFonts w:ascii="Times New Roman" w:hAnsi="Times New Roman" w:cs="Times New Roman"/>
          <w:b/>
          <w:lang w:val="en-GB"/>
        </w:rPr>
        <w:t>.</w:t>
      </w:r>
      <w:r w:rsidR="00F0536F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Transplant</w:t>
      </w:r>
      <w:r w:rsidR="00C61DC8">
        <w:rPr>
          <w:rFonts w:ascii="Times New Roman" w:hAnsi="Times New Roman" w:cs="Times New Roman"/>
          <w:b/>
          <w:lang w:val="en-GB"/>
        </w:rPr>
        <w:t>.</w:t>
      </w:r>
      <w:r w:rsidRPr="00985403">
        <w:rPr>
          <w:rFonts w:ascii="Times New Roman" w:hAnsi="Times New Roman" w:cs="Times New Roman"/>
          <w:lang w:val="en-GB"/>
        </w:rPr>
        <w:t xml:space="preserve"> </w:t>
      </w:r>
      <w:r w:rsidR="00F0536F" w:rsidRPr="00F0536F">
        <w:rPr>
          <w:rFonts w:ascii="Times New Roman" w:hAnsi="Times New Roman" w:cs="Times New Roman"/>
          <w:color w:val="000000" w:themeColor="text1"/>
          <w:lang w:val="en-US" w:eastAsia="it-IT"/>
        </w:rPr>
        <w:t xml:space="preserve">3: 009-022.  </w:t>
      </w:r>
      <w:r w:rsidR="00F0536F" w:rsidRPr="00F0536F">
        <w:rPr>
          <w:rFonts w:ascii="Times New Roman" w:hAnsi="Times New Roman" w:cs="Times New Roman"/>
          <w:bCs/>
          <w:color w:val="000000" w:themeColor="text1"/>
          <w:lang w:val="en-US" w:eastAsia="it-IT"/>
        </w:rPr>
        <w:t>DOI:</w:t>
      </w:r>
      <w:r w:rsidR="00F0536F" w:rsidRPr="00F0536F">
        <w:rPr>
          <w:rFonts w:ascii="Times New Roman" w:hAnsi="Times New Roman" w:cs="Times New Roman"/>
          <w:b/>
          <w:bCs/>
          <w:color w:val="000000" w:themeColor="text1"/>
          <w:lang w:val="en-US" w:eastAsia="it-IT"/>
        </w:rPr>
        <w:t xml:space="preserve"> </w:t>
      </w:r>
      <w:r w:rsidR="00F0536F" w:rsidRPr="00F0536F">
        <w:rPr>
          <w:rFonts w:ascii="Times New Roman" w:hAnsi="Times New Roman" w:cs="Times New Roman"/>
          <w:color w:val="000000" w:themeColor="text1"/>
          <w:lang w:val="en-US" w:eastAsia="it-IT"/>
        </w:rPr>
        <w:t>10.29328/journal.jsctt.1001014</w:t>
      </w:r>
    </w:p>
    <w:p w:rsidR="003F7FA4" w:rsidRDefault="003F7FA4" w:rsidP="00F0536F">
      <w:pPr>
        <w:ind w:left="426" w:hanging="426"/>
        <w:rPr>
          <w:rFonts w:ascii="Times New Roman" w:hAnsi="Times New Roman" w:cs="Times New Roman"/>
          <w:lang w:val="en-GB"/>
        </w:rPr>
      </w:pPr>
    </w:p>
    <w:p w:rsidR="00686A57" w:rsidRPr="003F7FA4" w:rsidRDefault="00686A57" w:rsidP="00686A57">
      <w:pPr>
        <w:adjustRightInd w:val="0"/>
        <w:ind w:left="426" w:hanging="426"/>
        <w:rPr>
          <w:rFonts w:ascii="Times New Roman" w:hAnsi="Times New Roman" w:cs="Times New Roman"/>
          <w:bCs/>
          <w:lang w:val="en-GB" w:eastAsia="it-IT"/>
        </w:rPr>
      </w:pPr>
      <w:r w:rsidRPr="003F7FA4">
        <w:rPr>
          <w:rFonts w:ascii="Times New Roman" w:hAnsi="Times New Roman" w:cs="Times New Roman"/>
          <w:lang w:val="en-GB"/>
        </w:rPr>
        <w:t>(11</w:t>
      </w:r>
      <w:r>
        <w:rPr>
          <w:rFonts w:ascii="Times New Roman" w:hAnsi="Times New Roman" w:cs="Times New Roman"/>
          <w:lang w:val="en-GB"/>
        </w:rPr>
        <w:t>7</w:t>
      </w:r>
      <w:r w:rsidRPr="003F7FA4">
        <w:rPr>
          <w:rFonts w:ascii="Times New Roman" w:hAnsi="Times New Roman" w:cs="Times New Roman"/>
          <w:lang w:val="en-GB"/>
        </w:rPr>
        <w:t xml:space="preserve">) </w:t>
      </w:r>
      <w:r w:rsidRPr="003F7FA4">
        <w:rPr>
          <w:rFonts w:ascii="Times New Roman" w:hAnsi="Times New Roman" w:cs="Times New Roman"/>
          <w:lang w:val="en-GB" w:eastAsia="it-IT"/>
        </w:rPr>
        <w:t xml:space="preserve">Messina A.,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Pulli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K.,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Santini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S.,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Acierno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J.,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Känsäkoski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J.,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Cassatella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D.,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Xu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C.,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Casoni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F., Malone S.A.,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Ternier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G., Conte D.,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Sidis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Y.,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Tommiska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J.,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Vaaralahti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K., Dwyer A.,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Gothilf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Y., </w:t>
      </w:r>
      <w:r w:rsidRPr="003F7FA4">
        <w:rPr>
          <w:rFonts w:ascii="Times New Roman" w:hAnsi="Times New Roman" w:cs="Times New Roman"/>
          <w:u w:val="single"/>
          <w:lang w:val="en-GB" w:eastAsia="it-IT"/>
        </w:rPr>
        <w:t>Merlo G.R.</w:t>
      </w:r>
      <w:r w:rsidRPr="003F7FA4">
        <w:rPr>
          <w:rFonts w:ascii="Times New Roman" w:hAnsi="Times New Roman" w:cs="Times New Roman"/>
          <w:lang w:val="en-GB" w:eastAsia="it-IT"/>
        </w:rPr>
        <w:t xml:space="preserve">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Santoni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F.,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Niederländer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N.J.,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Giacobini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P.,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Raivio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T., </w:t>
      </w:r>
      <w:proofErr w:type="spellStart"/>
      <w:r w:rsidRPr="003F7FA4">
        <w:rPr>
          <w:rFonts w:ascii="Times New Roman" w:hAnsi="Times New Roman" w:cs="Times New Roman"/>
          <w:lang w:val="en-GB" w:eastAsia="it-IT"/>
        </w:rPr>
        <w:t>Pitteloud</w:t>
      </w:r>
      <w:proofErr w:type="spellEnd"/>
      <w:r w:rsidRPr="003F7FA4">
        <w:rPr>
          <w:rFonts w:ascii="Times New Roman" w:hAnsi="Times New Roman" w:cs="Times New Roman"/>
          <w:lang w:val="en-GB" w:eastAsia="it-IT"/>
        </w:rPr>
        <w:t xml:space="preserve"> N.</w:t>
      </w:r>
      <w:r w:rsidRPr="003F7FA4">
        <w:rPr>
          <w:rFonts w:ascii="Times New Roman" w:hAnsi="Times New Roman" w:cs="Times New Roman"/>
          <w:lang w:val="en-GB"/>
        </w:rPr>
        <w:t xml:space="preserve"> (2019) </w:t>
      </w:r>
      <w:r w:rsidRPr="003F7FA4">
        <w:rPr>
          <w:rFonts w:ascii="Times New Roman" w:hAnsi="Times New Roman" w:cs="Times New Roman"/>
          <w:bCs/>
          <w:lang w:val="en-GB" w:eastAsia="it-IT"/>
        </w:rPr>
        <w:t xml:space="preserve">Neuron-derived </w:t>
      </w:r>
      <w:proofErr w:type="spellStart"/>
      <w:r w:rsidRPr="003F7FA4">
        <w:rPr>
          <w:rFonts w:ascii="Times New Roman" w:hAnsi="Times New Roman" w:cs="Times New Roman"/>
          <w:bCs/>
          <w:lang w:val="en-GB" w:eastAsia="it-IT"/>
        </w:rPr>
        <w:t>neurotrophic</w:t>
      </w:r>
      <w:proofErr w:type="spellEnd"/>
      <w:r w:rsidRPr="003F7FA4">
        <w:rPr>
          <w:rFonts w:ascii="Times New Roman" w:hAnsi="Times New Roman" w:cs="Times New Roman"/>
          <w:bCs/>
          <w:lang w:val="en-GB" w:eastAsia="it-IT"/>
        </w:rPr>
        <w:t xml:space="preserve"> factor (</w:t>
      </w:r>
      <w:r w:rsidRPr="003F7FA4">
        <w:rPr>
          <w:rFonts w:ascii="Times New Roman" w:hAnsi="Times New Roman" w:cs="Times New Roman"/>
          <w:bCs/>
          <w:i/>
          <w:iCs/>
          <w:lang w:val="en-GB" w:eastAsia="it-IT"/>
        </w:rPr>
        <w:t>NDNF</w:t>
      </w:r>
      <w:r w:rsidRPr="003F7FA4">
        <w:rPr>
          <w:rFonts w:ascii="Times New Roman" w:hAnsi="Times New Roman" w:cs="Times New Roman"/>
          <w:bCs/>
          <w:lang w:val="en-GB" w:eastAsia="it-IT"/>
        </w:rPr>
        <w:t xml:space="preserve">) is mutated in patients with Congenital </w:t>
      </w:r>
      <w:proofErr w:type="spellStart"/>
      <w:r w:rsidRPr="003F7FA4">
        <w:rPr>
          <w:rFonts w:ascii="Times New Roman" w:hAnsi="Times New Roman" w:cs="Times New Roman"/>
          <w:bCs/>
          <w:lang w:val="en-GB" w:eastAsia="it-IT"/>
        </w:rPr>
        <w:t>Hypogonadotropic</w:t>
      </w:r>
      <w:proofErr w:type="spellEnd"/>
      <w:r w:rsidRPr="003F7FA4">
        <w:rPr>
          <w:rFonts w:ascii="Times New Roman" w:hAnsi="Times New Roman" w:cs="Times New Roman"/>
          <w:bCs/>
          <w:lang w:val="en-GB" w:eastAsia="it-IT"/>
        </w:rPr>
        <w:t xml:space="preserve"> </w:t>
      </w:r>
      <w:proofErr w:type="spellStart"/>
      <w:r w:rsidRPr="003F7FA4">
        <w:rPr>
          <w:rFonts w:ascii="Times New Roman" w:hAnsi="Times New Roman" w:cs="Times New Roman"/>
          <w:bCs/>
          <w:lang w:val="en-GB" w:eastAsia="it-IT"/>
        </w:rPr>
        <w:t>Hypogonadism</w:t>
      </w:r>
      <w:proofErr w:type="spellEnd"/>
      <w:r w:rsidRPr="003F7FA4">
        <w:rPr>
          <w:rFonts w:ascii="Times New Roman" w:hAnsi="Times New Roman" w:cs="Times New Roman"/>
          <w:lang w:val="en-GB"/>
        </w:rPr>
        <w:t xml:space="preserve">, </w:t>
      </w:r>
      <w:r w:rsidRPr="003F7FA4">
        <w:rPr>
          <w:rFonts w:ascii="Times New Roman" w:hAnsi="Times New Roman" w:cs="Times New Roman"/>
          <w:b/>
          <w:lang w:val="en-GB"/>
        </w:rPr>
        <w:t>Am. J. Hum Genet</w:t>
      </w:r>
      <w:r w:rsidRPr="003F7FA4">
        <w:rPr>
          <w:rFonts w:ascii="Times New Roman" w:hAnsi="Times New Roman" w:cs="Times New Roman"/>
          <w:lang w:val="en-GB"/>
        </w:rPr>
        <w:t xml:space="preserve">, </w:t>
      </w:r>
      <w:r w:rsidR="004B0DDF">
        <w:rPr>
          <w:rFonts w:ascii="Times New Roman" w:hAnsi="Times New Roman" w:cs="Times New Roman"/>
          <w:i/>
          <w:lang w:val="en-GB"/>
        </w:rPr>
        <w:t>in press</w:t>
      </w:r>
      <w:r w:rsidRPr="003F7FA4">
        <w:rPr>
          <w:rFonts w:ascii="Times New Roman" w:hAnsi="Times New Roman" w:cs="Times New Roman"/>
          <w:i/>
          <w:lang w:val="en-GB"/>
        </w:rPr>
        <w:t xml:space="preserve">. </w:t>
      </w:r>
    </w:p>
    <w:p w:rsidR="00686A57" w:rsidRPr="003F7FA4" w:rsidRDefault="00686A57" w:rsidP="00686A57">
      <w:pPr>
        <w:ind w:left="426" w:hanging="426"/>
        <w:rPr>
          <w:rFonts w:ascii="Times New Roman" w:hAnsi="Times New Roman" w:cs="Times New Roman"/>
          <w:i/>
          <w:lang w:val="en-GB"/>
        </w:rPr>
      </w:pPr>
    </w:p>
    <w:p w:rsidR="00F5116F" w:rsidRPr="00014B36" w:rsidRDefault="00F5116F" w:rsidP="00F5116F">
      <w:pPr>
        <w:pStyle w:val="Titolo1"/>
        <w:spacing w:before="0" w:beforeAutospacing="0" w:after="0" w:afterAutospacing="0"/>
        <w:ind w:left="426" w:hanging="426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6065F0">
        <w:rPr>
          <w:rFonts w:ascii="Times New Roman" w:hAnsi="Times New Roman" w:cs="Times New Roman"/>
          <w:b w:val="0"/>
          <w:sz w:val="24"/>
          <w:szCs w:val="24"/>
          <w:lang w:val="en-GB"/>
        </w:rPr>
        <w:t>(1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118</w:t>
      </w:r>
      <w:r w:rsidRPr="006065F0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) </w:t>
      </w:r>
      <w:proofErr w:type="spellStart"/>
      <w:r w:rsidRPr="00A44BD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Zuccarini</w:t>
      </w:r>
      <w:proofErr w:type="spellEnd"/>
      <w:r w:rsidRPr="00A44BD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G, </w:t>
      </w:r>
      <w:proofErr w:type="spellStart"/>
      <w:r w:rsidRPr="00A44BD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D’Atri</w:t>
      </w:r>
      <w:proofErr w:type="spellEnd"/>
      <w:r w:rsidRPr="00A44BD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I,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Cottone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E, Mackie K., </w:t>
      </w:r>
      <w:proofErr w:type="spellStart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Gothilf</w:t>
      </w:r>
      <w:proofErr w:type="spellEnd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Y,  </w:t>
      </w:r>
      <w:proofErr w:type="spellStart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Provero</w:t>
      </w:r>
      <w:proofErr w:type="spellEnd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P, </w:t>
      </w:r>
      <w:proofErr w:type="spellStart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Bovolin</w:t>
      </w:r>
      <w:proofErr w:type="spellEnd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P and </w:t>
      </w:r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val="en-US"/>
        </w:rPr>
        <w:t>Merlo GR</w:t>
      </w:r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(2019)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Interference with</w:t>
      </w:r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the </w:t>
      </w:r>
      <w:proofErr w:type="spellStart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cannabinoid</w:t>
      </w:r>
      <w:proofErr w:type="spellEnd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receptor CB1 results in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miswiring</w:t>
      </w:r>
      <w:proofErr w:type="spellEnd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of </w:t>
      </w:r>
      <w:proofErr w:type="spellStart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GnRH</w:t>
      </w:r>
      <w:proofErr w:type="spellEnd"/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+ and AgRP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1+ </w:t>
      </w:r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axo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ns in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zebrafish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embryos. </w:t>
      </w:r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</w:t>
      </w:r>
      <w:r w:rsidRPr="00014B3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Int. J. Molecular </w:t>
      </w:r>
      <w:proofErr w:type="spellStart"/>
      <w:r w:rsidRPr="00014B3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Sci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, </w:t>
      </w:r>
      <w:r w:rsidRPr="00014B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special issue “</w:t>
      </w:r>
      <w:proofErr w:type="spellStart"/>
      <w:r w:rsidRPr="00014B36">
        <w:rPr>
          <w:rFonts w:ascii="Times New Roman" w:hAnsi="Times New Roman" w:cs="Times New Roman"/>
          <w:b w:val="0"/>
          <w:sz w:val="24"/>
          <w:szCs w:val="24"/>
          <w:lang w:val="en-US"/>
        </w:rPr>
        <w:t>Endocannabinoid</w:t>
      </w:r>
      <w:proofErr w:type="spellEnd"/>
      <w:r w:rsidRPr="00014B3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System in Health and Disease: Current Situation and Future Perspective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s”</w:t>
      </w:r>
      <w:r w:rsidR="00DD3B1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submitted</w:t>
      </w:r>
      <w:r w:rsidRPr="00014B3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.</w:t>
      </w:r>
    </w:p>
    <w:p w:rsidR="00F5116F" w:rsidRPr="00A44BDE" w:rsidRDefault="00F5116F" w:rsidP="00F5116F">
      <w:pPr>
        <w:pStyle w:val="Titolo1"/>
        <w:spacing w:before="0" w:beforeAutospacing="0" w:after="0" w:afterAutospacing="0"/>
        <w:ind w:left="426" w:hanging="42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</w:p>
    <w:p w:rsidR="003F7FA4" w:rsidRPr="003F7FA4" w:rsidRDefault="003F7FA4" w:rsidP="00F5116F">
      <w:pPr>
        <w:ind w:left="426" w:hanging="426"/>
        <w:rPr>
          <w:rFonts w:ascii="Times New Roman" w:hAnsi="Times New Roman"/>
          <w:i/>
          <w:iCs/>
          <w:lang w:val="en-US" w:eastAsia="it-IT"/>
        </w:rPr>
      </w:pPr>
      <w:r>
        <w:rPr>
          <w:rFonts w:ascii="Times New Roman" w:hAnsi="Times New Roman"/>
          <w:lang w:val="en-US" w:eastAsia="it-IT"/>
        </w:rPr>
        <w:t>(11</w:t>
      </w:r>
      <w:r w:rsidR="00F5116F">
        <w:rPr>
          <w:rFonts w:ascii="Times New Roman" w:hAnsi="Times New Roman"/>
          <w:lang w:val="en-US" w:eastAsia="it-IT"/>
        </w:rPr>
        <w:t>9</w:t>
      </w:r>
      <w:r>
        <w:rPr>
          <w:rFonts w:ascii="Times New Roman" w:hAnsi="Times New Roman"/>
          <w:lang w:val="en-US" w:eastAsia="it-IT"/>
        </w:rPr>
        <w:t xml:space="preserve">) </w:t>
      </w:r>
      <w:r w:rsidRPr="002E390A">
        <w:rPr>
          <w:rFonts w:ascii="Times New Roman" w:hAnsi="Times New Roman"/>
          <w:lang w:val="en-US" w:eastAsia="it-IT"/>
        </w:rPr>
        <w:t>Russo</w:t>
      </w:r>
      <w:r>
        <w:rPr>
          <w:rFonts w:ascii="Times New Roman" w:hAnsi="Times New Roman"/>
          <w:lang w:val="en-US" w:eastAsia="it-IT"/>
        </w:rPr>
        <w:t xml:space="preserve"> I, </w:t>
      </w:r>
      <w:proofErr w:type="spellStart"/>
      <w:r>
        <w:rPr>
          <w:rFonts w:ascii="Times New Roman" w:hAnsi="Times New Roman"/>
          <w:lang w:val="en-US" w:eastAsia="it-IT"/>
        </w:rPr>
        <w:t>Zamboni</w:t>
      </w:r>
      <w:proofErr w:type="spellEnd"/>
      <w:r>
        <w:rPr>
          <w:rFonts w:ascii="Times New Roman" w:hAnsi="Times New Roman"/>
          <w:lang w:val="en-US" w:eastAsia="it-IT"/>
        </w:rPr>
        <w:t xml:space="preserve"> V, </w:t>
      </w:r>
      <w:proofErr w:type="spellStart"/>
      <w:r>
        <w:rPr>
          <w:rFonts w:ascii="Times New Roman" w:hAnsi="Times New Roman"/>
          <w:lang w:val="en-US" w:eastAsia="it-IT"/>
        </w:rPr>
        <w:t>Ammoni</w:t>
      </w:r>
      <w:proofErr w:type="spellEnd"/>
      <w:r>
        <w:rPr>
          <w:rFonts w:ascii="Times New Roman" w:hAnsi="Times New Roman"/>
          <w:lang w:val="en-US" w:eastAsia="it-IT"/>
        </w:rPr>
        <w:t xml:space="preserve"> A, </w:t>
      </w:r>
      <w:proofErr w:type="spellStart"/>
      <w:r>
        <w:rPr>
          <w:rFonts w:ascii="Times New Roman" w:hAnsi="Times New Roman"/>
          <w:lang w:val="en-US" w:eastAsia="it-IT"/>
        </w:rPr>
        <w:t>Morellato</w:t>
      </w:r>
      <w:proofErr w:type="spellEnd"/>
      <w:r>
        <w:rPr>
          <w:rFonts w:ascii="Times New Roman" w:hAnsi="Times New Roman"/>
          <w:lang w:val="en-US" w:eastAsia="it-IT"/>
        </w:rPr>
        <w:t xml:space="preserve"> A, </w:t>
      </w:r>
      <w:proofErr w:type="spellStart"/>
      <w:r>
        <w:rPr>
          <w:rFonts w:ascii="Times New Roman" w:hAnsi="Times New Roman"/>
          <w:lang w:val="en-US" w:eastAsia="it-IT"/>
        </w:rPr>
        <w:t>Cimino</w:t>
      </w:r>
      <w:proofErr w:type="spellEnd"/>
      <w:r>
        <w:rPr>
          <w:rFonts w:ascii="Times New Roman" w:hAnsi="Times New Roman"/>
          <w:lang w:val="en-US" w:eastAsia="it-IT"/>
        </w:rPr>
        <w:t xml:space="preserve"> I</w:t>
      </w:r>
      <w:r w:rsidRPr="00FE69E5">
        <w:rPr>
          <w:rFonts w:ascii="Times New Roman" w:hAnsi="Times New Roman"/>
          <w:lang w:val="en-US" w:eastAsia="it-IT"/>
        </w:rPr>
        <w:t xml:space="preserve">, </w:t>
      </w:r>
      <w:r>
        <w:rPr>
          <w:rFonts w:ascii="Times New Roman" w:hAnsi="Times New Roman"/>
          <w:lang w:val="en-US" w:eastAsia="it-IT"/>
        </w:rPr>
        <w:t xml:space="preserve">Alfieri A, </w:t>
      </w:r>
      <w:proofErr w:type="spellStart"/>
      <w:r>
        <w:rPr>
          <w:rFonts w:ascii="Times New Roman" w:hAnsi="Times New Roman"/>
          <w:lang w:val="en-US" w:eastAsia="it-IT"/>
        </w:rPr>
        <w:t>Angelini</w:t>
      </w:r>
      <w:proofErr w:type="spellEnd"/>
      <w:r>
        <w:rPr>
          <w:rFonts w:ascii="Times New Roman" w:hAnsi="Times New Roman"/>
          <w:lang w:val="en-US" w:eastAsia="it-IT"/>
        </w:rPr>
        <w:t xml:space="preserve"> C, </w:t>
      </w:r>
      <w:proofErr w:type="spellStart"/>
      <w:r>
        <w:rPr>
          <w:rFonts w:ascii="Times New Roman" w:hAnsi="Times New Roman"/>
          <w:lang w:val="en-US" w:eastAsia="it-IT"/>
        </w:rPr>
        <w:t>Giacobini</w:t>
      </w:r>
      <w:proofErr w:type="spellEnd"/>
      <w:r>
        <w:rPr>
          <w:rFonts w:ascii="Times New Roman" w:hAnsi="Times New Roman"/>
          <w:lang w:val="en-US" w:eastAsia="it-IT"/>
        </w:rPr>
        <w:t xml:space="preserve"> P, </w:t>
      </w:r>
      <w:r w:rsidRPr="00421A2B">
        <w:rPr>
          <w:rFonts w:ascii="Times New Roman" w:hAnsi="Times New Roman"/>
          <w:u w:val="single"/>
          <w:lang w:val="en-US" w:eastAsia="it-IT"/>
        </w:rPr>
        <w:t>Merlo G.R</w:t>
      </w:r>
      <w:r>
        <w:rPr>
          <w:rFonts w:ascii="Times New Roman" w:hAnsi="Times New Roman"/>
          <w:lang w:val="en-US" w:eastAsia="it-IT"/>
        </w:rPr>
        <w:t xml:space="preserve">., </w:t>
      </w:r>
      <w:proofErr w:type="spellStart"/>
      <w:r>
        <w:rPr>
          <w:rFonts w:ascii="Times New Roman" w:hAnsi="Times New Roman"/>
          <w:lang w:val="en-US" w:eastAsia="it-IT"/>
        </w:rPr>
        <w:t>Turco</w:t>
      </w:r>
      <w:proofErr w:type="spellEnd"/>
      <w:r>
        <w:rPr>
          <w:rFonts w:ascii="Times New Roman" w:hAnsi="Times New Roman"/>
          <w:lang w:val="en-US" w:eastAsia="it-IT"/>
        </w:rPr>
        <w:t xml:space="preserve"> E</w:t>
      </w:r>
      <w:r w:rsidRPr="00FE69E5">
        <w:rPr>
          <w:rFonts w:ascii="Times New Roman" w:hAnsi="Times New Roman"/>
          <w:lang w:val="en-US" w:eastAsia="it-IT"/>
        </w:rPr>
        <w:t xml:space="preserve">, </w:t>
      </w:r>
      <w:r>
        <w:rPr>
          <w:rFonts w:ascii="Times New Roman" w:hAnsi="Times New Roman"/>
          <w:lang w:val="en-US" w:eastAsia="it-IT"/>
        </w:rPr>
        <w:t xml:space="preserve">and </w:t>
      </w:r>
      <w:proofErr w:type="spellStart"/>
      <w:r w:rsidRPr="008568CE">
        <w:rPr>
          <w:rFonts w:ascii="Times New Roman" w:hAnsi="Times New Roman"/>
          <w:lang w:val="en-GB" w:eastAsia="it-IT"/>
        </w:rPr>
        <w:t>Defilippi</w:t>
      </w:r>
      <w:proofErr w:type="spellEnd"/>
      <w:r w:rsidRPr="008568CE">
        <w:rPr>
          <w:rFonts w:ascii="Times New Roman" w:hAnsi="Times New Roman"/>
          <w:lang w:val="en-GB" w:eastAsia="it-IT"/>
        </w:rPr>
        <w:t xml:space="preserve"> P (201</w:t>
      </w:r>
      <w:r>
        <w:rPr>
          <w:rFonts w:ascii="Times New Roman" w:hAnsi="Times New Roman"/>
          <w:lang w:val="en-GB" w:eastAsia="it-IT"/>
        </w:rPr>
        <w:t>9</w:t>
      </w:r>
      <w:r w:rsidRPr="008568CE">
        <w:rPr>
          <w:rFonts w:ascii="Times New Roman" w:hAnsi="Times New Roman"/>
          <w:lang w:val="en-GB" w:eastAsia="it-IT"/>
        </w:rPr>
        <w:t xml:space="preserve">) </w:t>
      </w:r>
      <w:r>
        <w:rPr>
          <w:rFonts w:ascii="Times New Roman" w:hAnsi="Times New Roman"/>
          <w:lang w:val="en-GB" w:eastAsia="it-IT"/>
        </w:rPr>
        <w:t xml:space="preserve">The scaffold protein </w:t>
      </w:r>
      <w:r w:rsidRPr="008568CE">
        <w:rPr>
          <w:rFonts w:ascii="Times New Roman" w:hAnsi="Times New Roman"/>
          <w:color w:val="000000"/>
          <w:lang w:val="en-US" w:eastAsia="it-IT"/>
        </w:rPr>
        <w:t>p140Cap controls female fertility</w:t>
      </w:r>
      <w:r>
        <w:rPr>
          <w:rFonts w:ascii="Times New Roman" w:hAnsi="Times New Roman"/>
          <w:color w:val="000000"/>
          <w:lang w:val="en-US" w:eastAsia="it-IT"/>
        </w:rPr>
        <w:t xml:space="preserve"> in mice, </w:t>
      </w:r>
      <w:r w:rsidRPr="008568CE">
        <w:rPr>
          <w:rFonts w:ascii="Times New Roman" w:hAnsi="Times New Roman"/>
          <w:color w:val="000000"/>
          <w:lang w:val="en-US" w:eastAsia="it-IT"/>
        </w:rPr>
        <w:t xml:space="preserve">acting </w:t>
      </w:r>
      <w:r>
        <w:rPr>
          <w:rFonts w:ascii="Times New Roman" w:hAnsi="Times New Roman"/>
          <w:color w:val="000000"/>
          <w:lang w:val="en-US" w:eastAsia="it-IT"/>
        </w:rPr>
        <w:t xml:space="preserve">early </w:t>
      </w:r>
      <w:proofErr w:type="spellStart"/>
      <w:r>
        <w:rPr>
          <w:rFonts w:ascii="Times New Roman" w:hAnsi="Times New Roman"/>
          <w:color w:val="000000"/>
          <w:lang w:val="en-US" w:eastAsia="it-IT"/>
        </w:rPr>
        <w:t>postnatally</w:t>
      </w:r>
      <w:proofErr w:type="spellEnd"/>
      <w:r>
        <w:rPr>
          <w:rFonts w:ascii="Times New Roman" w:hAnsi="Times New Roman"/>
          <w:color w:val="000000"/>
          <w:lang w:val="en-US" w:eastAsia="it-IT"/>
        </w:rPr>
        <w:t xml:space="preserve"> on the maturation and survival of </w:t>
      </w:r>
      <w:proofErr w:type="spellStart"/>
      <w:r>
        <w:rPr>
          <w:rFonts w:ascii="Times New Roman" w:hAnsi="Times New Roman"/>
          <w:color w:val="000000"/>
          <w:lang w:val="en-US" w:eastAsia="it-IT"/>
        </w:rPr>
        <w:t>GnRH</w:t>
      </w:r>
      <w:proofErr w:type="spellEnd"/>
      <w:r>
        <w:rPr>
          <w:rFonts w:ascii="Times New Roman" w:hAnsi="Times New Roman"/>
          <w:color w:val="000000"/>
          <w:lang w:val="en-US" w:eastAsia="it-IT"/>
        </w:rPr>
        <w:t xml:space="preserve"> neurons</w:t>
      </w:r>
      <w:r w:rsidRPr="008568CE">
        <w:rPr>
          <w:rFonts w:ascii="Times New Roman" w:hAnsi="Times New Roman"/>
          <w:color w:val="000000"/>
          <w:lang w:val="en-US" w:eastAsia="it-IT"/>
        </w:rPr>
        <w:t>.</w:t>
      </w:r>
      <w:r>
        <w:rPr>
          <w:rFonts w:ascii="Times New Roman" w:hAnsi="Times New Roman"/>
          <w:color w:val="000000"/>
          <w:lang w:val="en-US" w:eastAsia="it-IT"/>
        </w:rPr>
        <w:t xml:space="preserve"> </w:t>
      </w:r>
      <w:proofErr w:type="spellStart"/>
      <w:r w:rsidRPr="003F7FA4">
        <w:rPr>
          <w:rFonts w:ascii="Times New Roman" w:hAnsi="Times New Roman"/>
          <w:b/>
          <w:color w:val="000000"/>
          <w:lang w:val="en-US" w:eastAsia="it-IT"/>
        </w:rPr>
        <w:t>NeuroEndocrinology</w:t>
      </w:r>
      <w:proofErr w:type="spellEnd"/>
      <w:r w:rsidRPr="003F7FA4">
        <w:rPr>
          <w:rFonts w:ascii="Times New Roman" w:hAnsi="Times New Roman"/>
          <w:color w:val="000000"/>
          <w:lang w:val="en-US" w:eastAsia="it-IT"/>
        </w:rPr>
        <w:t xml:space="preserve">,  </w:t>
      </w:r>
      <w:r w:rsidRPr="003F7FA4">
        <w:rPr>
          <w:rFonts w:ascii="Times New Roman" w:hAnsi="Times New Roman"/>
          <w:i/>
          <w:color w:val="000000"/>
          <w:lang w:val="en-US" w:eastAsia="it-IT"/>
        </w:rPr>
        <w:t>in preparation</w:t>
      </w:r>
      <w:r w:rsidRPr="003F7FA4">
        <w:rPr>
          <w:rFonts w:ascii="Times New Roman" w:hAnsi="Times New Roman"/>
          <w:i/>
          <w:iCs/>
          <w:color w:val="000000"/>
          <w:lang w:val="en-US" w:eastAsia="it-IT"/>
        </w:rPr>
        <w:t>.</w:t>
      </w:r>
    </w:p>
    <w:p w:rsidR="003F7FA4" w:rsidRPr="003F7FA4" w:rsidRDefault="003F7FA4" w:rsidP="003F7FA4">
      <w:pPr>
        <w:ind w:left="426" w:hanging="426"/>
        <w:rPr>
          <w:rFonts w:ascii="Times New Roman" w:hAnsi="Times New Roman" w:cs="Times New Roman"/>
          <w:vertAlign w:val="superscript"/>
          <w:lang w:val="en-US" w:eastAsia="it-IT"/>
        </w:rPr>
      </w:pPr>
    </w:p>
    <w:p w:rsidR="003F7FA4" w:rsidRDefault="003F7FA4" w:rsidP="003F7FA4">
      <w:pPr>
        <w:ind w:left="426" w:hanging="426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3F7FA4">
        <w:rPr>
          <w:rFonts w:ascii="Times New Roman" w:hAnsi="Times New Roman" w:cs="Times New Roman"/>
          <w:color w:val="000000" w:themeColor="text1"/>
          <w:lang w:val="en-US"/>
        </w:rPr>
        <w:t>(1</w:t>
      </w:r>
      <w:r w:rsidR="00F5116F">
        <w:rPr>
          <w:rFonts w:ascii="Times New Roman" w:hAnsi="Times New Roman" w:cs="Times New Roman"/>
          <w:color w:val="000000" w:themeColor="text1"/>
          <w:lang w:val="en-US"/>
        </w:rPr>
        <w:t>20</w:t>
      </w:r>
      <w:r w:rsidR="00517B36"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3F7FA4">
        <w:rPr>
          <w:rFonts w:ascii="Times New Roman" w:hAnsi="Times New Roman" w:cs="Times New Roman"/>
          <w:color w:val="000000" w:themeColor="text1"/>
          <w:lang w:val="en-US"/>
        </w:rPr>
        <w:t xml:space="preserve"> Conti L., </w:t>
      </w:r>
      <w:proofErr w:type="spellStart"/>
      <w:r w:rsidRPr="003F7FA4">
        <w:rPr>
          <w:rFonts w:ascii="Times New Roman" w:hAnsi="Times New Roman" w:cs="Times New Roman"/>
          <w:color w:val="000000" w:themeColor="text1"/>
          <w:lang w:val="en-US"/>
        </w:rPr>
        <w:t>Zassi</w:t>
      </w:r>
      <w:proofErr w:type="spellEnd"/>
      <w:r w:rsidRPr="003F7FA4">
        <w:rPr>
          <w:rFonts w:ascii="Times New Roman" w:hAnsi="Times New Roman" w:cs="Times New Roman"/>
          <w:color w:val="000000" w:themeColor="text1"/>
          <w:lang w:val="en-US"/>
        </w:rPr>
        <w:t xml:space="preserve">,  Merlo GR, </w:t>
      </w:r>
      <w:proofErr w:type="spellStart"/>
      <w:r w:rsidRPr="003F7FA4">
        <w:rPr>
          <w:rFonts w:ascii="Times New Roman" w:hAnsi="Times New Roman" w:cs="Times New Roman"/>
          <w:color w:val="000000" w:themeColor="text1"/>
          <w:lang w:val="en-US"/>
        </w:rPr>
        <w:t>Umbach</w:t>
      </w:r>
      <w:proofErr w:type="spellEnd"/>
      <w:r w:rsidRPr="003F7FA4">
        <w:rPr>
          <w:rFonts w:ascii="Times New Roman" w:hAnsi="Times New Roman" w:cs="Times New Roman"/>
          <w:color w:val="000000" w:themeColor="text1"/>
          <w:lang w:val="en-US"/>
        </w:rPr>
        <w:t xml:space="preserve"> A. (2019)  Human progenitor cells to model</w:t>
      </w:r>
      <w:r w:rsidRPr="00A44BDE">
        <w:rPr>
          <w:rFonts w:ascii="Times New Roman" w:hAnsi="Times New Roman" w:cs="Times New Roman"/>
          <w:color w:val="000000" w:themeColor="text1"/>
          <w:lang w:val="en-US"/>
        </w:rPr>
        <w:t xml:space="preserve"> differentiation of </w:t>
      </w:r>
      <w:proofErr w:type="spellStart"/>
      <w:r w:rsidRPr="00A44BDE">
        <w:rPr>
          <w:rFonts w:ascii="Times New Roman" w:hAnsi="Times New Roman" w:cs="Times New Roman"/>
          <w:color w:val="000000" w:themeColor="text1"/>
          <w:lang w:val="en-US"/>
        </w:rPr>
        <w:t>GABAergic</w:t>
      </w:r>
      <w:proofErr w:type="spellEnd"/>
      <w:r w:rsidRPr="00A44BDE">
        <w:rPr>
          <w:rFonts w:ascii="Times New Roman" w:hAnsi="Times New Roman" w:cs="Times New Roman"/>
          <w:color w:val="000000" w:themeColor="text1"/>
          <w:lang w:val="en-US"/>
        </w:rPr>
        <w:t xml:space="preserve"> inhibitory neurons, </w:t>
      </w:r>
      <w:r w:rsidRPr="00A44BDE">
        <w:rPr>
          <w:rFonts w:ascii="Times New Roman" w:hAnsi="Times New Roman" w:cs="Times New Roman"/>
          <w:i/>
          <w:color w:val="000000" w:themeColor="text1"/>
          <w:lang w:val="en-US"/>
        </w:rPr>
        <w:t>in preparation</w:t>
      </w:r>
      <w:r w:rsidR="00E84E00">
        <w:rPr>
          <w:rFonts w:ascii="Times New Roman" w:hAnsi="Times New Roman" w:cs="Times New Roman"/>
          <w:i/>
          <w:color w:val="000000" w:themeColor="text1"/>
          <w:lang w:val="en-US"/>
        </w:rPr>
        <w:t>.</w:t>
      </w:r>
    </w:p>
    <w:p w:rsidR="00014B36" w:rsidRPr="00410A1F" w:rsidRDefault="00014B36" w:rsidP="003F7FA4">
      <w:pPr>
        <w:ind w:left="426" w:hanging="426"/>
        <w:rPr>
          <w:rFonts w:ascii="Times New Roman" w:hAnsi="Times New Roman" w:cs="Times New Roman"/>
          <w:i/>
          <w:lang w:val="en-US"/>
        </w:rPr>
      </w:pPr>
    </w:p>
    <w:p w:rsidR="006B54ED" w:rsidRPr="006065F0" w:rsidRDefault="00F5116F" w:rsidP="00014B36">
      <w:pPr>
        <w:ind w:left="426" w:hanging="426"/>
        <w:rPr>
          <w:rFonts w:ascii="Times New Roman" w:hAnsi="Times New Roman" w:cs="Times New Roman"/>
          <w:i/>
          <w:highlight w:val="yellow"/>
          <w:lang w:val="en-GB"/>
        </w:rPr>
      </w:pPr>
      <w:r w:rsidRPr="00F5116F">
        <w:rPr>
          <w:rFonts w:ascii="Times New Roman" w:hAnsi="Times New Roman" w:cs="Times New Roman"/>
          <w:lang w:val="en-US"/>
        </w:rPr>
        <w:t xml:space="preserve"> </w:t>
      </w:r>
      <w:r w:rsidR="006B54ED" w:rsidRPr="00F5116F">
        <w:rPr>
          <w:rFonts w:ascii="Times New Roman" w:hAnsi="Times New Roman" w:cs="Times New Roman"/>
          <w:lang w:val="en-US"/>
        </w:rPr>
        <w:t>(1</w:t>
      </w:r>
      <w:r w:rsidR="00410A1F" w:rsidRPr="00F5116F">
        <w:rPr>
          <w:rFonts w:ascii="Times New Roman" w:hAnsi="Times New Roman" w:cs="Times New Roman"/>
          <w:lang w:val="en-US"/>
        </w:rPr>
        <w:t>2</w:t>
      </w:r>
      <w:r w:rsidR="003F7FA4" w:rsidRPr="00F5116F">
        <w:rPr>
          <w:rFonts w:ascii="Times New Roman" w:hAnsi="Times New Roman" w:cs="Times New Roman"/>
          <w:lang w:val="en-US"/>
        </w:rPr>
        <w:t>1</w:t>
      </w:r>
      <w:r w:rsidR="006B54ED" w:rsidRPr="00F5116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671D0D" w:rsidRPr="00F5116F">
        <w:rPr>
          <w:rFonts w:ascii="Times New Roman" w:hAnsi="Times New Roman" w:cs="Times New Roman"/>
          <w:lang w:val="en-US"/>
        </w:rPr>
        <w:t>Zamboni</w:t>
      </w:r>
      <w:proofErr w:type="spellEnd"/>
      <w:r w:rsidR="00671D0D" w:rsidRPr="00F5116F">
        <w:rPr>
          <w:rFonts w:ascii="Times New Roman" w:hAnsi="Times New Roman" w:cs="Times New Roman"/>
          <w:lang w:val="en-US"/>
        </w:rPr>
        <w:t xml:space="preserve"> V, </w:t>
      </w:r>
      <w:proofErr w:type="spellStart"/>
      <w:r w:rsidR="001A7487" w:rsidRPr="00F5116F">
        <w:rPr>
          <w:rFonts w:ascii="Times New Roman" w:hAnsi="Times New Roman" w:cs="Times New Roman"/>
          <w:lang w:val="en-US"/>
        </w:rPr>
        <w:t>Umbach</w:t>
      </w:r>
      <w:proofErr w:type="spellEnd"/>
      <w:r w:rsidR="001A7487" w:rsidRPr="00F5116F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="006B54ED" w:rsidRPr="00F5116F">
        <w:rPr>
          <w:rFonts w:ascii="Times New Roman" w:hAnsi="Times New Roman" w:cs="Times New Roman"/>
          <w:lang w:val="en-US"/>
        </w:rPr>
        <w:t>Ghigo</w:t>
      </w:r>
      <w:proofErr w:type="spellEnd"/>
      <w:r w:rsidR="006B54ED" w:rsidRPr="00F5116F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="00991F8D" w:rsidRPr="00F5116F">
        <w:rPr>
          <w:rFonts w:ascii="Times New Roman" w:hAnsi="Times New Roman" w:cs="Times New Roman"/>
          <w:lang w:val="en-US"/>
        </w:rPr>
        <w:t>Sarò</w:t>
      </w:r>
      <w:proofErr w:type="spellEnd"/>
      <w:r w:rsidR="00991F8D" w:rsidRPr="00F5116F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="006B54ED" w:rsidRPr="00F5116F">
        <w:rPr>
          <w:rFonts w:ascii="Times New Roman" w:hAnsi="Times New Roman" w:cs="Times New Roman"/>
          <w:lang w:val="en-US"/>
        </w:rPr>
        <w:t>Parmigiani</w:t>
      </w:r>
      <w:proofErr w:type="spellEnd"/>
      <w:r w:rsidR="006B54ED" w:rsidRPr="00F5116F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="006B54ED" w:rsidRPr="00F5116F">
        <w:rPr>
          <w:rFonts w:ascii="Times New Roman" w:hAnsi="Times New Roman" w:cs="Times New Roman"/>
          <w:lang w:val="en-US"/>
        </w:rPr>
        <w:t>Yanagawa</w:t>
      </w:r>
      <w:proofErr w:type="spellEnd"/>
      <w:r w:rsidR="006B54ED" w:rsidRPr="00F5116F">
        <w:rPr>
          <w:rFonts w:ascii="Times New Roman" w:hAnsi="Times New Roman" w:cs="Times New Roman"/>
          <w:lang w:val="en-US"/>
        </w:rPr>
        <w:t xml:space="preserve"> Y, Obata K, </w:t>
      </w:r>
      <w:proofErr w:type="spellStart"/>
      <w:r w:rsidR="006B54ED" w:rsidRPr="00F5116F">
        <w:rPr>
          <w:rFonts w:ascii="Times New Roman" w:hAnsi="Times New Roman" w:cs="Times New Roman"/>
          <w:lang w:val="en-US"/>
        </w:rPr>
        <w:t>Ponzoni</w:t>
      </w:r>
      <w:proofErr w:type="spellEnd"/>
      <w:r w:rsidR="006B54ED" w:rsidRPr="00F5116F">
        <w:rPr>
          <w:rFonts w:ascii="Times New Roman" w:hAnsi="Times New Roman" w:cs="Times New Roman"/>
          <w:lang w:val="en-US"/>
        </w:rPr>
        <w:t xml:space="preserve"> L,  </w:t>
      </w:r>
      <w:proofErr w:type="spellStart"/>
      <w:r w:rsidR="006B54ED" w:rsidRPr="00F5116F">
        <w:rPr>
          <w:rFonts w:ascii="Times New Roman" w:hAnsi="Times New Roman" w:cs="Times New Roman"/>
          <w:lang w:val="en-US"/>
        </w:rPr>
        <w:t>Murru</w:t>
      </w:r>
      <w:proofErr w:type="spellEnd"/>
      <w:r w:rsidR="006B54ED" w:rsidRPr="00F5116F">
        <w:rPr>
          <w:rFonts w:ascii="Times New Roman" w:hAnsi="Times New Roman" w:cs="Times New Roman"/>
          <w:lang w:val="en-US"/>
        </w:rPr>
        <w:t xml:space="preserve"> L, </w:t>
      </w:r>
      <w:proofErr w:type="spellStart"/>
      <w:r w:rsidR="006B54ED" w:rsidRPr="00F5116F">
        <w:rPr>
          <w:rFonts w:ascii="Times New Roman" w:hAnsi="Times New Roman" w:cs="Times New Roman"/>
          <w:lang w:val="en-US"/>
        </w:rPr>
        <w:t>Passafaro</w:t>
      </w:r>
      <w:proofErr w:type="spellEnd"/>
      <w:r w:rsidR="006B54ED" w:rsidRPr="00F5116F">
        <w:rPr>
          <w:rFonts w:ascii="Times New Roman" w:hAnsi="Times New Roman" w:cs="Times New Roman"/>
          <w:lang w:val="en-US"/>
        </w:rPr>
        <w:t xml:space="preserve"> M, Hirsch E</w:t>
      </w:r>
      <w:r w:rsidR="00991F8D" w:rsidRPr="00F5116F">
        <w:rPr>
          <w:rFonts w:ascii="Times New Roman" w:hAnsi="Times New Roman" w:cs="Times New Roman"/>
          <w:lang w:val="en-US"/>
        </w:rPr>
        <w:t>.</w:t>
      </w:r>
      <w:r w:rsidR="006B54ED" w:rsidRPr="00F5116F">
        <w:rPr>
          <w:rFonts w:ascii="Times New Roman" w:hAnsi="Times New Roman" w:cs="Times New Roman"/>
          <w:lang w:val="en-US"/>
        </w:rPr>
        <w:t xml:space="preserve"> and </w:t>
      </w:r>
      <w:r w:rsidR="006B54ED" w:rsidRPr="00F5116F">
        <w:rPr>
          <w:rFonts w:ascii="Times New Roman" w:hAnsi="Times New Roman" w:cs="Times New Roman"/>
          <w:u w:val="single"/>
          <w:lang w:val="en-US"/>
        </w:rPr>
        <w:t>Merlo GR.</w:t>
      </w:r>
      <w:r w:rsidR="006B54ED" w:rsidRPr="00F5116F">
        <w:rPr>
          <w:rFonts w:ascii="Times New Roman" w:hAnsi="Times New Roman" w:cs="Times New Roman"/>
          <w:lang w:val="en-US"/>
        </w:rPr>
        <w:t xml:space="preserve"> </w:t>
      </w:r>
      <w:r w:rsidR="006B54ED" w:rsidRPr="00A44BDE">
        <w:rPr>
          <w:rFonts w:ascii="Times New Roman" w:hAnsi="Times New Roman" w:cs="Times New Roman"/>
          <w:lang w:val="en-US"/>
        </w:rPr>
        <w:t>(20</w:t>
      </w:r>
      <w:r w:rsidR="00686A57">
        <w:rPr>
          <w:rFonts w:ascii="Times New Roman" w:hAnsi="Times New Roman" w:cs="Times New Roman"/>
          <w:lang w:val="en-US"/>
        </w:rPr>
        <w:t>20</w:t>
      </w:r>
      <w:r w:rsidR="006B54ED" w:rsidRPr="00A44BDE">
        <w:rPr>
          <w:rFonts w:ascii="Times New Roman" w:hAnsi="Times New Roman" w:cs="Times New Roman"/>
          <w:lang w:val="en-US"/>
        </w:rPr>
        <w:t xml:space="preserve">) </w:t>
      </w:r>
      <w:r w:rsidR="006B54ED" w:rsidRPr="006065F0">
        <w:rPr>
          <w:rFonts w:ascii="Times New Roman" w:hAnsi="Times New Roman" w:cs="Times New Roman"/>
          <w:lang w:val="en-US"/>
        </w:rPr>
        <w:t xml:space="preserve"> </w:t>
      </w:r>
      <w:r w:rsidR="00C61DC8" w:rsidRPr="00C61DC8">
        <w:rPr>
          <w:sz w:val="26"/>
          <w:szCs w:val="26"/>
          <w:lang w:val="en-US"/>
        </w:rPr>
        <w:t>Hyperactive Rac1</w:t>
      </w:r>
      <w:r w:rsidR="00C61DC8" w:rsidRPr="00C61DC8">
        <w:rPr>
          <w:sz w:val="26"/>
          <w:szCs w:val="26"/>
          <w:lang w:val="en-GB"/>
        </w:rPr>
        <w:t xml:space="preserve"> </w:t>
      </w:r>
      <w:proofErr w:type="spellStart"/>
      <w:r w:rsidR="00C61DC8" w:rsidRPr="00C61DC8">
        <w:rPr>
          <w:sz w:val="26"/>
          <w:szCs w:val="26"/>
          <w:lang w:val="en-GB"/>
        </w:rPr>
        <w:t>GTPase</w:t>
      </w:r>
      <w:proofErr w:type="spellEnd"/>
      <w:r w:rsidR="00C61DC8" w:rsidRPr="00C61DC8">
        <w:rPr>
          <w:sz w:val="26"/>
          <w:szCs w:val="26"/>
          <w:lang w:val="en-GB"/>
        </w:rPr>
        <w:t xml:space="preserve"> affects the tangential-to-radial switch of migrating </w:t>
      </w:r>
      <w:proofErr w:type="spellStart"/>
      <w:r w:rsidR="00C61DC8" w:rsidRPr="00C61DC8">
        <w:rPr>
          <w:sz w:val="26"/>
          <w:szCs w:val="26"/>
          <w:lang w:val="en-GB"/>
        </w:rPr>
        <w:t>interneurons</w:t>
      </w:r>
      <w:proofErr w:type="spellEnd"/>
      <w:r w:rsidR="00C61DC8" w:rsidRPr="00C61DC8">
        <w:rPr>
          <w:sz w:val="26"/>
          <w:szCs w:val="26"/>
          <w:lang w:val="en-GB"/>
        </w:rPr>
        <w:t xml:space="preserve"> and results in reduced inhibition and epilepsy</w:t>
      </w:r>
      <w:r w:rsidR="006B54ED" w:rsidRPr="006065F0">
        <w:rPr>
          <w:rFonts w:ascii="Times New Roman" w:hAnsi="Times New Roman" w:cs="Times New Roman"/>
          <w:lang w:val="en-US"/>
        </w:rPr>
        <w:t>.</w:t>
      </w:r>
      <w:r w:rsidR="007A6890">
        <w:rPr>
          <w:rFonts w:ascii="Times New Roman" w:hAnsi="Times New Roman" w:cs="Times New Roman"/>
          <w:lang w:val="en-US"/>
        </w:rPr>
        <w:t xml:space="preserve"> </w:t>
      </w:r>
      <w:r w:rsidR="006B54ED" w:rsidRPr="006065F0">
        <w:rPr>
          <w:rFonts w:ascii="Times New Roman" w:hAnsi="Times New Roman" w:cs="Times New Roman"/>
          <w:i/>
          <w:lang w:val="en-US"/>
        </w:rPr>
        <w:t>in preparation.</w:t>
      </w:r>
    </w:p>
    <w:p w:rsidR="00DD3B59" w:rsidRPr="00A44BDE" w:rsidRDefault="00DD3B59" w:rsidP="00E84E00">
      <w:pPr>
        <w:ind w:left="426" w:hanging="426"/>
        <w:rPr>
          <w:rFonts w:ascii="Times New Roman" w:hAnsi="Times New Roman" w:cs="Times New Roman"/>
          <w:lang w:val="en-US"/>
        </w:rPr>
      </w:pPr>
    </w:p>
    <w:p w:rsidR="00421A2B" w:rsidRPr="00985403" w:rsidRDefault="007A6890" w:rsidP="00E84E00">
      <w:pPr>
        <w:ind w:left="426" w:hanging="426"/>
        <w:rPr>
          <w:rFonts w:ascii="Times New Roman" w:hAnsi="Times New Roman" w:cs="Times New Roman"/>
          <w:lang w:val="en-US"/>
        </w:rPr>
      </w:pPr>
      <w:r w:rsidRPr="00A44BDE">
        <w:rPr>
          <w:rFonts w:ascii="Times New Roman" w:hAnsi="Times New Roman" w:cs="Times New Roman"/>
          <w:lang w:val="en-US"/>
        </w:rPr>
        <w:t>(12</w:t>
      </w:r>
      <w:r w:rsidR="003F7FA4">
        <w:rPr>
          <w:rFonts w:ascii="Times New Roman" w:hAnsi="Times New Roman" w:cs="Times New Roman"/>
          <w:lang w:val="en-US"/>
        </w:rPr>
        <w:t>2</w:t>
      </w:r>
      <w:r w:rsidRPr="00A44BDE">
        <w:rPr>
          <w:rFonts w:ascii="Times New Roman" w:hAnsi="Times New Roman" w:cs="Times New Roman"/>
          <w:lang w:val="en-US"/>
        </w:rPr>
        <w:t xml:space="preserve">) </w:t>
      </w:r>
      <w:r w:rsidR="00985403" w:rsidRPr="00985403">
        <w:rPr>
          <w:rFonts w:ascii="Times New Roman" w:hAnsi="Times New Roman" w:cs="Times New Roman"/>
          <w:lang w:val="en-US"/>
        </w:rPr>
        <w:t xml:space="preserve">Villa C, </w:t>
      </w:r>
      <w:proofErr w:type="spellStart"/>
      <w:r w:rsidR="00985403" w:rsidRPr="00985403">
        <w:rPr>
          <w:rFonts w:ascii="Times New Roman" w:hAnsi="Times New Roman" w:cs="Times New Roman"/>
          <w:lang w:val="en-US"/>
        </w:rPr>
        <w:t>Umbach</w:t>
      </w:r>
      <w:proofErr w:type="spellEnd"/>
      <w:r w:rsidR="00985403" w:rsidRPr="00985403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="00985403" w:rsidRPr="00985403">
        <w:rPr>
          <w:rFonts w:ascii="Times New Roman" w:hAnsi="Times New Roman" w:cs="Times New Roman"/>
          <w:color w:val="000000"/>
          <w:lang w:val="en-US"/>
        </w:rPr>
        <w:t>Riganti</w:t>
      </w:r>
      <w:proofErr w:type="spellEnd"/>
      <w:r w:rsidR="00985403" w:rsidRPr="00985403">
        <w:rPr>
          <w:rFonts w:ascii="Times New Roman" w:hAnsi="Times New Roman" w:cs="Times New Roman"/>
          <w:color w:val="000000"/>
          <w:lang w:val="en-US"/>
        </w:rPr>
        <w:t xml:space="preserve"> C</w:t>
      </w:r>
      <w:r w:rsidR="00985403" w:rsidRPr="00985403">
        <w:rPr>
          <w:rFonts w:ascii="Times New Roman" w:hAnsi="Times New Roman" w:cs="Times New Roman"/>
          <w:lang w:val="en-US"/>
        </w:rPr>
        <w:t xml:space="preserve">, Legato M., </w:t>
      </w:r>
      <w:proofErr w:type="spellStart"/>
      <w:r w:rsidR="00985403" w:rsidRPr="00985403">
        <w:rPr>
          <w:rFonts w:ascii="Times New Roman" w:hAnsi="Times New Roman" w:cs="Times New Roman"/>
          <w:lang w:val="en-US"/>
        </w:rPr>
        <w:t>Monguzzi</w:t>
      </w:r>
      <w:proofErr w:type="spellEnd"/>
      <w:r w:rsidR="00985403" w:rsidRPr="00985403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985403" w:rsidRPr="00985403">
        <w:rPr>
          <w:rFonts w:ascii="Times New Roman" w:hAnsi="Times New Roman" w:cs="Times New Roman"/>
          <w:lang w:val="en-US"/>
        </w:rPr>
        <w:t xml:space="preserve">A, </w:t>
      </w:r>
      <w:proofErr w:type="spellStart"/>
      <w:r w:rsidR="00985403" w:rsidRPr="00985403">
        <w:rPr>
          <w:rFonts w:ascii="Times New Roman" w:hAnsi="Times New Roman" w:cs="Times New Roman"/>
          <w:lang w:val="en-US"/>
        </w:rPr>
        <w:t>Boido</w:t>
      </w:r>
      <w:proofErr w:type="spellEnd"/>
      <w:r w:rsidR="00985403" w:rsidRPr="00985403">
        <w:rPr>
          <w:rFonts w:ascii="Times New Roman" w:hAnsi="Times New Roman" w:cs="Times New Roman"/>
          <w:lang w:val="en-US"/>
        </w:rPr>
        <w:t xml:space="preserve"> M</w:t>
      </w:r>
      <w:r w:rsidR="00985403" w:rsidRPr="00985403">
        <w:rPr>
          <w:rFonts w:ascii="Times New Roman" w:hAnsi="Times New Roman" w:cs="Times New Roman"/>
          <w:vertAlign w:val="superscript"/>
          <w:lang w:val="en-US"/>
        </w:rPr>
        <w:t>.</w:t>
      </w:r>
      <w:r w:rsidR="00E84E00">
        <w:rPr>
          <w:rFonts w:ascii="Times New Roman" w:hAnsi="Times New Roman" w:cs="Times New Roman"/>
          <w:lang w:val="en-US"/>
        </w:rPr>
        <w:t xml:space="preserve">, Merlo G.R., </w:t>
      </w:r>
      <w:r w:rsidR="00985403" w:rsidRPr="00985403">
        <w:rPr>
          <w:rFonts w:ascii="Times New Roman" w:hAnsi="Times New Roman" w:cs="Times New Roman"/>
          <w:lang w:val="en-US"/>
        </w:rPr>
        <w:t>Torrente Y. (20</w:t>
      </w:r>
      <w:r w:rsidR="00686A57">
        <w:rPr>
          <w:rFonts w:ascii="Times New Roman" w:hAnsi="Times New Roman" w:cs="Times New Roman"/>
          <w:lang w:val="en-US"/>
        </w:rPr>
        <w:t>20</w:t>
      </w:r>
      <w:r w:rsidR="00985403" w:rsidRPr="00985403">
        <w:rPr>
          <w:rFonts w:ascii="Times New Roman" w:hAnsi="Times New Roman" w:cs="Times New Roman"/>
          <w:lang w:val="en-US"/>
        </w:rPr>
        <w:t xml:space="preserve">) Treatment with ROS detoxifying gold quantum clusters alleviates the progressive functional decline in the mouse model of </w:t>
      </w:r>
      <w:proofErr w:type="spellStart"/>
      <w:r w:rsidR="00985403" w:rsidRPr="00985403">
        <w:rPr>
          <w:rFonts w:ascii="Times New Roman" w:hAnsi="Times New Roman" w:cs="Times New Roman"/>
          <w:lang w:val="en-US"/>
        </w:rPr>
        <w:t>Friedreich’s</w:t>
      </w:r>
      <w:proofErr w:type="spellEnd"/>
      <w:r w:rsidR="00985403" w:rsidRPr="00985403">
        <w:rPr>
          <w:rFonts w:ascii="Times New Roman" w:hAnsi="Times New Roman" w:cs="Times New Roman"/>
          <w:lang w:val="en-US"/>
        </w:rPr>
        <w:t xml:space="preserve"> Ataxia</w:t>
      </w:r>
      <w:r w:rsidR="00421A2B" w:rsidRPr="00985403">
        <w:rPr>
          <w:rFonts w:ascii="Times New Roman" w:hAnsi="Times New Roman" w:cs="Times New Roman"/>
          <w:lang w:val="en-US"/>
        </w:rPr>
        <w:t>.</w:t>
      </w:r>
      <w:r w:rsidRPr="00985403">
        <w:rPr>
          <w:rFonts w:ascii="Times New Roman" w:hAnsi="Times New Roman" w:cs="Times New Roman"/>
          <w:lang w:val="en-US"/>
        </w:rPr>
        <w:t xml:space="preserve"> </w:t>
      </w:r>
      <w:r w:rsidR="00421A2B" w:rsidRPr="00985403">
        <w:rPr>
          <w:rFonts w:ascii="Times New Roman" w:hAnsi="Times New Roman" w:cs="Times New Roman"/>
          <w:i/>
          <w:lang w:val="en-US"/>
        </w:rPr>
        <w:t>in preparation</w:t>
      </w:r>
      <w:r w:rsidR="00E84E00">
        <w:rPr>
          <w:rFonts w:ascii="Times New Roman" w:hAnsi="Times New Roman" w:cs="Times New Roman"/>
          <w:i/>
          <w:lang w:val="en-US"/>
        </w:rPr>
        <w:t>.</w:t>
      </w:r>
    </w:p>
    <w:p w:rsidR="00E84E00" w:rsidRPr="00A44BDE" w:rsidRDefault="00E84E00" w:rsidP="00985403">
      <w:pPr>
        <w:ind w:left="426" w:hanging="426"/>
        <w:rPr>
          <w:rFonts w:ascii="Times New Roman" w:hAnsi="Times New Roman" w:cs="Times New Roman"/>
          <w:lang w:val="en-US"/>
        </w:rPr>
      </w:pPr>
    </w:p>
    <w:p w:rsidR="00E9217F" w:rsidRPr="009A43F1" w:rsidRDefault="00E9217F" w:rsidP="00410A1F">
      <w:pPr>
        <w:ind w:left="426" w:hanging="426"/>
        <w:rPr>
          <w:b/>
          <w:bCs/>
          <w:i/>
          <w:iCs/>
        </w:rPr>
      </w:pPr>
      <w:r w:rsidRPr="00A44BDE">
        <w:rPr>
          <w:rFonts w:ascii="Times New Roman" w:hAnsi="Times New Roman" w:cs="Times New Roman"/>
          <w:lang w:val="en-US"/>
        </w:rPr>
        <w:t>(1</w:t>
      </w:r>
      <w:r w:rsidR="00421A2B" w:rsidRPr="00A44BDE">
        <w:rPr>
          <w:rFonts w:ascii="Times New Roman" w:hAnsi="Times New Roman" w:cs="Times New Roman"/>
          <w:lang w:val="en-US"/>
        </w:rPr>
        <w:t>2</w:t>
      </w:r>
      <w:r w:rsidR="00410A1F">
        <w:rPr>
          <w:rFonts w:ascii="Times New Roman" w:hAnsi="Times New Roman" w:cs="Times New Roman"/>
          <w:lang w:val="en-US"/>
        </w:rPr>
        <w:t>3</w:t>
      </w:r>
      <w:r w:rsidR="007A6890" w:rsidRPr="00A44BD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6890" w:rsidRPr="00A44BDE">
        <w:rPr>
          <w:rFonts w:ascii="Times New Roman" w:hAnsi="Times New Roman" w:cs="Times New Roman"/>
          <w:lang w:val="en-US"/>
        </w:rPr>
        <w:t>Ammoni</w:t>
      </w:r>
      <w:proofErr w:type="spellEnd"/>
      <w:r w:rsidR="007A6890" w:rsidRPr="00A44BDE">
        <w:rPr>
          <w:rFonts w:ascii="Times New Roman" w:hAnsi="Times New Roman" w:cs="Times New Roman"/>
          <w:lang w:val="en-US"/>
        </w:rPr>
        <w:t xml:space="preserve"> A</w:t>
      </w:r>
      <w:r w:rsidRPr="00A44B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6890" w:rsidRPr="00A44BDE">
        <w:rPr>
          <w:rFonts w:ascii="Times New Roman" w:hAnsi="Times New Roman" w:cs="Times New Roman"/>
          <w:lang w:val="en-US"/>
        </w:rPr>
        <w:t>Zamboni</w:t>
      </w:r>
      <w:proofErr w:type="spellEnd"/>
      <w:r w:rsidR="007A6890" w:rsidRPr="00A44BDE">
        <w:rPr>
          <w:rFonts w:ascii="Times New Roman" w:hAnsi="Times New Roman" w:cs="Times New Roman"/>
          <w:lang w:val="en-US"/>
        </w:rPr>
        <w:t xml:space="preserve"> V</w:t>
      </w:r>
      <w:r w:rsidR="00421A2B" w:rsidRPr="00A44BDE">
        <w:rPr>
          <w:rFonts w:ascii="Times New Roman" w:hAnsi="Times New Roman" w:cs="Times New Roman"/>
          <w:lang w:val="en-US"/>
        </w:rPr>
        <w:t xml:space="preserve">, </w:t>
      </w:r>
      <w:r w:rsidR="007A6890" w:rsidRPr="00A44BDE">
        <w:rPr>
          <w:rFonts w:ascii="Times New Roman" w:hAnsi="Times New Roman" w:cs="Times New Roman"/>
          <w:lang w:val="en-US"/>
        </w:rPr>
        <w:t xml:space="preserve">Camacho-Leal P, </w:t>
      </w:r>
      <w:proofErr w:type="spellStart"/>
      <w:r w:rsidR="007A6890" w:rsidRPr="00A44BDE">
        <w:rPr>
          <w:rFonts w:ascii="Times New Roman" w:hAnsi="Times New Roman" w:cs="Times New Roman"/>
          <w:lang w:val="en-US"/>
        </w:rPr>
        <w:t>Morello</w:t>
      </w:r>
      <w:proofErr w:type="spellEnd"/>
      <w:r w:rsidR="007A6890" w:rsidRPr="00A44BDE">
        <w:rPr>
          <w:rFonts w:ascii="Times New Roman" w:hAnsi="Times New Roman" w:cs="Times New Roman"/>
          <w:lang w:val="en-US"/>
        </w:rPr>
        <w:t xml:space="preserve"> N</w:t>
      </w:r>
      <w:r w:rsidRPr="00A44B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A6890" w:rsidRPr="00A44BDE">
        <w:rPr>
          <w:rFonts w:ascii="Times New Roman" w:hAnsi="Times New Roman" w:cs="Times New Roman"/>
          <w:lang w:val="en-US"/>
        </w:rPr>
        <w:t>Giacobini</w:t>
      </w:r>
      <w:proofErr w:type="spellEnd"/>
      <w:r w:rsidR="007A6890" w:rsidRPr="00A44BDE">
        <w:rPr>
          <w:rFonts w:ascii="Times New Roman" w:hAnsi="Times New Roman" w:cs="Times New Roman"/>
          <w:lang w:val="en-US"/>
        </w:rPr>
        <w:t xml:space="preserve"> P</w:t>
      </w:r>
      <w:r w:rsidR="00421A2B" w:rsidRPr="00A44BD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44BDE">
        <w:rPr>
          <w:rFonts w:ascii="Times New Roman" w:hAnsi="Times New Roman" w:cs="Times New Roman"/>
          <w:lang w:val="en-US"/>
        </w:rPr>
        <w:t>Cabodi</w:t>
      </w:r>
      <w:proofErr w:type="spellEnd"/>
      <w:r w:rsidRPr="00A44BDE">
        <w:rPr>
          <w:rFonts w:ascii="Times New Roman" w:hAnsi="Times New Roman" w:cs="Times New Roman"/>
          <w:lang w:val="en-US"/>
        </w:rPr>
        <w:t xml:space="preserve"> S. </w:t>
      </w:r>
      <w:r w:rsidRPr="00421A2B">
        <w:rPr>
          <w:rFonts w:ascii="Times New Roman" w:hAnsi="Times New Roman" w:cs="Times New Roman"/>
          <w:lang w:val="en-US"/>
        </w:rPr>
        <w:t>and</w:t>
      </w:r>
      <w:r w:rsidRPr="0083030C">
        <w:rPr>
          <w:lang w:val="en-US"/>
        </w:rPr>
        <w:t xml:space="preserve">  </w:t>
      </w:r>
      <w:r w:rsidRPr="00E9217F">
        <w:rPr>
          <w:u w:val="single"/>
          <w:lang w:val="en-US"/>
        </w:rPr>
        <w:t>Merlo G.R</w:t>
      </w:r>
      <w:r w:rsidR="007A6890">
        <w:rPr>
          <w:u w:val="single"/>
          <w:lang w:val="en-US"/>
        </w:rPr>
        <w:t>.</w:t>
      </w:r>
      <w:r>
        <w:rPr>
          <w:lang w:val="en-US"/>
        </w:rPr>
        <w:t xml:space="preserve"> </w:t>
      </w:r>
      <w:r w:rsidRPr="0083030C">
        <w:rPr>
          <w:rFonts w:ascii="Times New Roman" w:hAnsi="Times New Roman" w:cs="Times New Roman"/>
          <w:lang w:val="en-US"/>
        </w:rPr>
        <w:t>(20</w:t>
      </w:r>
      <w:r w:rsidR="00686A57">
        <w:rPr>
          <w:rFonts w:ascii="Times New Roman" w:hAnsi="Times New Roman" w:cs="Times New Roman"/>
          <w:lang w:val="en-US"/>
        </w:rPr>
        <w:t>20</w:t>
      </w:r>
      <w:r w:rsidRPr="0083030C">
        <w:rPr>
          <w:rFonts w:ascii="Times New Roman" w:hAnsi="Times New Roman" w:cs="Times New Roman"/>
          <w:lang w:val="en-US"/>
        </w:rPr>
        <w:t>)</w:t>
      </w:r>
      <w:r>
        <w:rPr>
          <w:lang w:val="en-GB"/>
        </w:rPr>
        <w:t xml:space="preserve"> </w:t>
      </w:r>
      <w:r w:rsidR="00421A2B">
        <w:rPr>
          <w:bCs/>
          <w:iCs/>
          <w:lang w:val="en-GB"/>
        </w:rPr>
        <w:t>The adaptor protein</w:t>
      </w:r>
      <w:r w:rsidRPr="0083030C">
        <w:rPr>
          <w:bCs/>
          <w:iCs/>
          <w:lang w:val="en-GB"/>
        </w:rPr>
        <w:t xml:space="preserve"> </w:t>
      </w:r>
      <w:r w:rsidRPr="00C65604">
        <w:rPr>
          <w:bCs/>
          <w:i/>
          <w:iCs/>
          <w:lang w:val="en-GB"/>
        </w:rPr>
        <w:t xml:space="preserve">p130cap </w:t>
      </w:r>
      <w:r w:rsidR="00421A2B" w:rsidRPr="00421A2B">
        <w:rPr>
          <w:bCs/>
          <w:iCs/>
          <w:lang w:val="en-GB"/>
        </w:rPr>
        <w:t xml:space="preserve">is required for the migration of </w:t>
      </w:r>
      <w:proofErr w:type="spellStart"/>
      <w:r w:rsidRPr="00421A2B">
        <w:rPr>
          <w:bCs/>
          <w:iCs/>
          <w:lang w:val="en-GB"/>
        </w:rPr>
        <w:t>GnRH</w:t>
      </w:r>
      <w:proofErr w:type="spellEnd"/>
      <w:r w:rsidRPr="0083030C">
        <w:rPr>
          <w:bCs/>
          <w:iCs/>
          <w:lang w:val="en-GB"/>
        </w:rPr>
        <w:t xml:space="preserve"> neuron</w:t>
      </w:r>
      <w:r w:rsidR="00421A2B">
        <w:rPr>
          <w:bCs/>
          <w:iCs/>
          <w:lang w:val="en-GB"/>
        </w:rPr>
        <w:t xml:space="preserve">s via the </w:t>
      </w:r>
      <w:proofErr w:type="spellStart"/>
      <w:r w:rsidR="00421A2B">
        <w:rPr>
          <w:bCs/>
          <w:iCs/>
          <w:lang w:val="en-GB"/>
        </w:rPr>
        <w:t>sialylation</w:t>
      </w:r>
      <w:proofErr w:type="spellEnd"/>
      <w:r w:rsidR="00421A2B">
        <w:rPr>
          <w:bCs/>
          <w:iCs/>
          <w:lang w:val="en-GB"/>
        </w:rPr>
        <w:t xml:space="preserve"> of the adhesion molecule NCAM on olfactory axons</w:t>
      </w:r>
      <w:r w:rsidRPr="0083030C">
        <w:rPr>
          <w:bCs/>
          <w:iCs/>
          <w:lang w:val="en-GB"/>
        </w:rPr>
        <w:t>.</w:t>
      </w:r>
      <w:r w:rsidRPr="00F5116F">
        <w:rPr>
          <w:b/>
          <w:bCs/>
          <w:i/>
          <w:iCs/>
          <w:lang w:val="en-US"/>
        </w:rPr>
        <w:t xml:space="preserve"> </w:t>
      </w:r>
      <w:r w:rsidRPr="00F5116F">
        <w:rPr>
          <w:lang w:val="en-US"/>
        </w:rPr>
        <w:t xml:space="preserve"> </w:t>
      </w:r>
      <w:r w:rsidR="00421A2B" w:rsidRPr="009A43F1">
        <w:rPr>
          <w:i/>
        </w:rPr>
        <w:t xml:space="preserve">in </w:t>
      </w:r>
      <w:proofErr w:type="spellStart"/>
      <w:r w:rsidR="00421A2B" w:rsidRPr="009A43F1">
        <w:rPr>
          <w:i/>
        </w:rPr>
        <w:t>preparation</w:t>
      </w:r>
      <w:proofErr w:type="spellEnd"/>
      <w:r w:rsidR="00421A2B" w:rsidRPr="009A43F1">
        <w:rPr>
          <w:i/>
        </w:rPr>
        <w:t>.</w:t>
      </w:r>
    </w:p>
    <w:p w:rsidR="003E0069" w:rsidRPr="009A43F1" w:rsidRDefault="003E0069" w:rsidP="003E0069">
      <w:pPr>
        <w:ind w:left="426" w:hanging="426"/>
        <w:rPr>
          <w:rFonts w:ascii="Times New Roman" w:hAnsi="Times New Roman" w:cs="Times New Roman"/>
        </w:rPr>
      </w:pPr>
    </w:p>
    <w:p w:rsidR="00FE69E5" w:rsidRPr="009A43F1" w:rsidRDefault="00FE69E5" w:rsidP="00FE69E5">
      <w:pPr>
        <w:ind w:right="-224"/>
        <w:rPr>
          <w:rFonts w:ascii="Times New Roman" w:hAnsi="Times New Roman" w:cs="Times New Roman"/>
        </w:rPr>
      </w:pPr>
    </w:p>
    <w:p w:rsidR="00896ED2" w:rsidRPr="009A43F1" w:rsidRDefault="00896ED2" w:rsidP="002C691E">
      <w:pPr>
        <w:ind w:left="426" w:hanging="426"/>
        <w:rPr>
          <w:highlight w:val="yellow"/>
        </w:rPr>
      </w:pPr>
    </w:p>
    <w:p w:rsidR="00291029" w:rsidRPr="00692AFC" w:rsidRDefault="00291029" w:rsidP="00896ED2">
      <w:pPr>
        <w:ind w:left="450" w:right="-224" w:hanging="450"/>
        <w:rPr>
          <w:lang w:val="en-GB"/>
        </w:rPr>
      </w:pPr>
    </w:p>
    <w:sectPr w:rsidR="00291029" w:rsidRPr="00692AFC" w:rsidSect="003D2888">
      <w:pgSz w:w="11880" w:h="16820"/>
      <w:pgMar w:top="1701" w:right="1417" w:bottom="170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72"/>
      <w:numFmt w:val="decimal"/>
      <w:lvlText w:val="(%1)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0"/>
    <w:lvl w:ilvl="0">
      <w:start w:val="74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0"/>
    <w:lvl w:ilvl="0">
      <w:start w:val="74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</w:abstractNum>
  <w:abstractNum w:abstractNumId="3">
    <w:nsid w:val="177F1535"/>
    <w:multiLevelType w:val="hybridMultilevel"/>
    <w:tmpl w:val="3A08D10E"/>
    <w:lvl w:ilvl="0" w:tplc="CDF480A2">
      <w:start w:val="73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136B7"/>
    <w:multiLevelType w:val="hybridMultilevel"/>
    <w:tmpl w:val="B1D84F6C"/>
    <w:lvl w:ilvl="0" w:tplc="CE50577C">
      <w:start w:val="74"/>
      <w:numFmt w:val="decimal"/>
      <w:lvlText w:val="(%1)"/>
      <w:lvlJc w:val="left"/>
      <w:pPr>
        <w:tabs>
          <w:tab w:val="num" w:pos="420"/>
        </w:tabs>
        <w:ind w:left="42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10BE1"/>
    <w:rsid w:val="0001096F"/>
    <w:rsid w:val="00012A3B"/>
    <w:rsid w:val="00013CBC"/>
    <w:rsid w:val="00014B36"/>
    <w:rsid w:val="000307FE"/>
    <w:rsid w:val="00056000"/>
    <w:rsid w:val="000617A7"/>
    <w:rsid w:val="000710AE"/>
    <w:rsid w:val="000755BC"/>
    <w:rsid w:val="00081ADF"/>
    <w:rsid w:val="00085AE4"/>
    <w:rsid w:val="0009617F"/>
    <w:rsid w:val="000C161A"/>
    <w:rsid w:val="000D2032"/>
    <w:rsid w:val="000D2D1A"/>
    <w:rsid w:val="000D7EFE"/>
    <w:rsid w:val="000E5517"/>
    <w:rsid w:val="000F0A8E"/>
    <w:rsid w:val="00110D7A"/>
    <w:rsid w:val="00115B27"/>
    <w:rsid w:val="00123175"/>
    <w:rsid w:val="00130034"/>
    <w:rsid w:val="00136217"/>
    <w:rsid w:val="00137E78"/>
    <w:rsid w:val="00140D59"/>
    <w:rsid w:val="001616A3"/>
    <w:rsid w:val="00161B16"/>
    <w:rsid w:val="0017023B"/>
    <w:rsid w:val="00170D44"/>
    <w:rsid w:val="001715D6"/>
    <w:rsid w:val="00180146"/>
    <w:rsid w:val="00181E18"/>
    <w:rsid w:val="001862AF"/>
    <w:rsid w:val="00192136"/>
    <w:rsid w:val="00197C6E"/>
    <w:rsid w:val="001A7487"/>
    <w:rsid w:val="001D2B0A"/>
    <w:rsid w:val="001D3BA4"/>
    <w:rsid w:val="001D51FD"/>
    <w:rsid w:val="001D751C"/>
    <w:rsid w:val="001E7B63"/>
    <w:rsid w:val="001F16D0"/>
    <w:rsid w:val="002053B9"/>
    <w:rsid w:val="002076E9"/>
    <w:rsid w:val="002202D4"/>
    <w:rsid w:val="00221AAB"/>
    <w:rsid w:val="002364A6"/>
    <w:rsid w:val="00237C09"/>
    <w:rsid w:val="002448A9"/>
    <w:rsid w:val="00246D4E"/>
    <w:rsid w:val="00250B2F"/>
    <w:rsid w:val="0027678B"/>
    <w:rsid w:val="00281B13"/>
    <w:rsid w:val="00282397"/>
    <w:rsid w:val="0028609B"/>
    <w:rsid w:val="00291029"/>
    <w:rsid w:val="002A438F"/>
    <w:rsid w:val="002A4A67"/>
    <w:rsid w:val="002B01B5"/>
    <w:rsid w:val="002C0D83"/>
    <w:rsid w:val="002C5CCE"/>
    <w:rsid w:val="002C691E"/>
    <w:rsid w:val="002D65E9"/>
    <w:rsid w:val="002E390A"/>
    <w:rsid w:val="002E57BD"/>
    <w:rsid w:val="002F1871"/>
    <w:rsid w:val="002F205D"/>
    <w:rsid w:val="0030096B"/>
    <w:rsid w:val="00310BE1"/>
    <w:rsid w:val="003118FB"/>
    <w:rsid w:val="00322C03"/>
    <w:rsid w:val="003400F8"/>
    <w:rsid w:val="00345BD4"/>
    <w:rsid w:val="00355570"/>
    <w:rsid w:val="003649AE"/>
    <w:rsid w:val="00366A6E"/>
    <w:rsid w:val="0036721C"/>
    <w:rsid w:val="003702AE"/>
    <w:rsid w:val="0038333F"/>
    <w:rsid w:val="00385761"/>
    <w:rsid w:val="00392BDC"/>
    <w:rsid w:val="003A0B04"/>
    <w:rsid w:val="003A1E4C"/>
    <w:rsid w:val="003A4068"/>
    <w:rsid w:val="003A7135"/>
    <w:rsid w:val="003A715D"/>
    <w:rsid w:val="003B2844"/>
    <w:rsid w:val="003D2888"/>
    <w:rsid w:val="003D391E"/>
    <w:rsid w:val="003D48E6"/>
    <w:rsid w:val="003E0069"/>
    <w:rsid w:val="003F0764"/>
    <w:rsid w:val="003F4A31"/>
    <w:rsid w:val="003F4BCE"/>
    <w:rsid w:val="003F548A"/>
    <w:rsid w:val="003F78C5"/>
    <w:rsid w:val="003F7FA4"/>
    <w:rsid w:val="00410A1F"/>
    <w:rsid w:val="00411E32"/>
    <w:rsid w:val="00413FCE"/>
    <w:rsid w:val="0041518B"/>
    <w:rsid w:val="00421A2B"/>
    <w:rsid w:val="0043695A"/>
    <w:rsid w:val="004617FB"/>
    <w:rsid w:val="00473430"/>
    <w:rsid w:val="00477866"/>
    <w:rsid w:val="00480A63"/>
    <w:rsid w:val="004844D0"/>
    <w:rsid w:val="0049079B"/>
    <w:rsid w:val="00490F9F"/>
    <w:rsid w:val="004943D3"/>
    <w:rsid w:val="00497C3A"/>
    <w:rsid w:val="004B0DDF"/>
    <w:rsid w:val="004B16E1"/>
    <w:rsid w:val="004B3650"/>
    <w:rsid w:val="004B719E"/>
    <w:rsid w:val="004C26E9"/>
    <w:rsid w:val="004D45C5"/>
    <w:rsid w:val="004E3542"/>
    <w:rsid w:val="004F3E79"/>
    <w:rsid w:val="00501AC0"/>
    <w:rsid w:val="0050329E"/>
    <w:rsid w:val="00504442"/>
    <w:rsid w:val="00507E93"/>
    <w:rsid w:val="00517B36"/>
    <w:rsid w:val="00542E2A"/>
    <w:rsid w:val="0054393F"/>
    <w:rsid w:val="00552C83"/>
    <w:rsid w:val="005533EA"/>
    <w:rsid w:val="0056324C"/>
    <w:rsid w:val="00564F6D"/>
    <w:rsid w:val="005657B6"/>
    <w:rsid w:val="00566D89"/>
    <w:rsid w:val="005676E4"/>
    <w:rsid w:val="00574903"/>
    <w:rsid w:val="005779BE"/>
    <w:rsid w:val="00583974"/>
    <w:rsid w:val="0058750E"/>
    <w:rsid w:val="00587A92"/>
    <w:rsid w:val="00591824"/>
    <w:rsid w:val="00594B36"/>
    <w:rsid w:val="00597FD6"/>
    <w:rsid w:val="005B0038"/>
    <w:rsid w:val="005C184B"/>
    <w:rsid w:val="005D438A"/>
    <w:rsid w:val="005D4A7D"/>
    <w:rsid w:val="005E03BB"/>
    <w:rsid w:val="005E08C3"/>
    <w:rsid w:val="005E19BE"/>
    <w:rsid w:val="005E25C1"/>
    <w:rsid w:val="005E72A3"/>
    <w:rsid w:val="005F1952"/>
    <w:rsid w:val="006065F0"/>
    <w:rsid w:val="00633184"/>
    <w:rsid w:val="00651C81"/>
    <w:rsid w:val="00657738"/>
    <w:rsid w:val="006718BC"/>
    <w:rsid w:val="00671D0D"/>
    <w:rsid w:val="0067543D"/>
    <w:rsid w:val="00676E65"/>
    <w:rsid w:val="00676F54"/>
    <w:rsid w:val="00682483"/>
    <w:rsid w:val="00686A57"/>
    <w:rsid w:val="00692AFC"/>
    <w:rsid w:val="00695379"/>
    <w:rsid w:val="006A2E93"/>
    <w:rsid w:val="006A38F2"/>
    <w:rsid w:val="006A644F"/>
    <w:rsid w:val="006B1051"/>
    <w:rsid w:val="006B1427"/>
    <w:rsid w:val="006B54ED"/>
    <w:rsid w:val="006B6A4D"/>
    <w:rsid w:val="006C5F08"/>
    <w:rsid w:val="006C6010"/>
    <w:rsid w:val="006D53E7"/>
    <w:rsid w:val="006E38FB"/>
    <w:rsid w:val="0070221F"/>
    <w:rsid w:val="00706041"/>
    <w:rsid w:val="00706CE4"/>
    <w:rsid w:val="0071612E"/>
    <w:rsid w:val="007202A4"/>
    <w:rsid w:val="0072779E"/>
    <w:rsid w:val="00731FB4"/>
    <w:rsid w:val="007354D9"/>
    <w:rsid w:val="00736413"/>
    <w:rsid w:val="00737AA1"/>
    <w:rsid w:val="0074384D"/>
    <w:rsid w:val="00750302"/>
    <w:rsid w:val="0077524D"/>
    <w:rsid w:val="00781009"/>
    <w:rsid w:val="00784DD1"/>
    <w:rsid w:val="00786340"/>
    <w:rsid w:val="00793718"/>
    <w:rsid w:val="007937B0"/>
    <w:rsid w:val="007A1719"/>
    <w:rsid w:val="007A4010"/>
    <w:rsid w:val="007A40D8"/>
    <w:rsid w:val="007A44A9"/>
    <w:rsid w:val="007A6890"/>
    <w:rsid w:val="007B023F"/>
    <w:rsid w:val="007E385F"/>
    <w:rsid w:val="007E3AAF"/>
    <w:rsid w:val="007F659C"/>
    <w:rsid w:val="00807829"/>
    <w:rsid w:val="00812B46"/>
    <w:rsid w:val="0082332C"/>
    <w:rsid w:val="008278B1"/>
    <w:rsid w:val="00827B0F"/>
    <w:rsid w:val="0083030C"/>
    <w:rsid w:val="00830A73"/>
    <w:rsid w:val="0083500B"/>
    <w:rsid w:val="008568CE"/>
    <w:rsid w:val="00863180"/>
    <w:rsid w:val="008717C9"/>
    <w:rsid w:val="0088322C"/>
    <w:rsid w:val="00892061"/>
    <w:rsid w:val="00894E1A"/>
    <w:rsid w:val="00896ED2"/>
    <w:rsid w:val="008972CB"/>
    <w:rsid w:val="008B05F4"/>
    <w:rsid w:val="008B148A"/>
    <w:rsid w:val="008B2699"/>
    <w:rsid w:val="008C22F5"/>
    <w:rsid w:val="008D2429"/>
    <w:rsid w:val="008D255F"/>
    <w:rsid w:val="008D38F7"/>
    <w:rsid w:val="00907D3B"/>
    <w:rsid w:val="00925245"/>
    <w:rsid w:val="00934C56"/>
    <w:rsid w:val="00937724"/>
    <w:rsid w:val="0094006B"/>
    <w:rsid w:val="00943B1B"/>
    <w:rsid w:val="009446C1"/>
    <w:rsid w:val="009505F3"/>
    <w:rsid w:val="0097194B"/>
    <w:rsid w:val="0097195F"/>
    <w:rsid w:val="009751E4"/>
    <w:rsid w:val="00975636"/>
    <w:rsid w:val="0097563C"/>
    <w:rsid w:val="00985403"/>
    <w:rsid w:val="00991F8D"/>
    <w:rsid w:val="00992891"/>
    <w:rsid w:val="00992D90"/>
    <w:rsid w:val="00994556"/>
    <w:rsid w:val="009A29F1"/>
    <w:rsid w:val="009A4059"/>
    <w:rsid w:val="009A43F1"/>
    <w:rsid w:val="009A56E8"/>
    <w:rsid w:val="009C6502"/>
    <w:rsid w:val="009D24BA"/>
    <w:rsid w:val="009D5FED"/>
    <w:rsid w:val="009E7D5D"/>
    <w:rsid w:val="009F1A9D"/>
    <w:rsid w:val="009F7905"/>
    <w:rsid w:val="00A06A25"/>
    <w:rsid w:val="00A16833"/>
    <w:rsid w:val="00A17118"/>
    <w:rsid w:val="00A34A8D"/>
    <w:rsid w:val="00A44BDE"/>
    <w:rsid w:val="00A455BF"/>
    <w:rsid w:val="00A559AA"/>
    <w:rsid w:val="00A63FFE"/>
    <w:rsid w:val="00A85E49"/>
    <w:rsid w:val="00AA2D4D"/>
    <w:rsid w:val="00AA453F"/>
    <w:rsid w:val="00AA529F"/>
    <w:rsid w:val="00AC25D2"/>
    <w:rsid w:val="00AC6ADD"/>
    <w:rsid w:val="00AD2601"/>
    <w:rsid w:val="00AE414E"/>
    <w:rsid w:val="00AE69E5"/>
    <w:rsid w:val="00B058B0"/>
    <w:rsid w:val="00B251F7"/>
    <w:rsid w:val="00B25DD7"/>
    <w:rsid w:val="00B349AC"/>
    <w:rsid w:val="00B35758"/>
    <w:rsid w:val="00B3621C"/>
    <w:rsid w:val="00B41E39"/>
    <w:rsid w:val="00B50A4B"/>
    <w:rsid w:val="00B50EF3"/>
    <w:rsid w:val="00B52679"/>
    <w:rsid w:val="00B80545"/>
    <w:rsid w:val="00B8545F"/>
    <w:rsid w:val="00B85F9C"/>
    <w:rsid w:val="00B932A1"/>
    <w:rsid w:val="00BA01D3"/>
    <w:rsid w:val="00BA40C9"/>
    <w:rsid w:val="00BA55CB"/>
    <w:rsid w:val="00BB31F5"/>
    <w:rsid w:val="00BB594A"/>
    <w:rsid w:val="00BC752F"/>
    <w:rsid w:val="00BD1C20"/>
    <w:rsid w:val="00BE0DDF"/>
    <w:rsid w:val="00BE45A1"/>
    <w:rsid w:val="00BE46AD"/>
    <w:rsid w:val="00BE593C"/>
    <w:rsid w:val="00BF0237"/>
    <w:rsid w:val="00BF525A"/>
    <w:rsid w:val="00C049E4"/>
    <w:rsid w:val="00C110C8"/>
    <w:rsid w:val="00C11580"/>
    <w:rsid w:val="00C23D1D"/>
    <w:rsid w:val="00C27068"/>
    <w:rsid w:val="00C35C47"/>
    <w:rsid w:val="00C35D30"/>
    <w:rsid w:val="00C526D9"/>
    <w:rsid w:val="00C527EA"/>
    <w:rsid w:val="00C57673"/>
    <w:rsid w:val="00C61DC8"/>
    <w:rsid w:val="00C63A89"/>
    <w:rsid w:val="00C65604"/>
    <w:rsid w:val="00C75967"/>
    <w:rsid w:val="00C76EA6"/>
    <w:rsid w:val="00C83529"/>
    <w:rsid w:val="00C86B86"/>
    <w:rsid w:val="00C94221"/>
    <w:rsid w:val="00C95E7B"/>
    <w:rsid w:val="00C961D7"/>
    <w:rsid w:val="00C97550"/>
    <w:rsid w:val="00C97D06"/>
    <w:rsid w:val="00CA11B0"/>
    <w:rsid w:val="00CB3754"/>
    <w:rsid w:val="00CD02F3"/>
    <w:rsid w:val="00CD2D32"/>
    <w:rsid w:val="00CD57F2"/>
    <w:rsid w:val="00CE085F"/>
    <w:rsid w:val="00D06F8A"/>
    <w:rsid w:val="00D31061"/>
    <w:rsid w:val="00D3228E"/>
    <w:rsid w:val="00D40216"/>
    <w:rsid w:val="00D455BD"/>
    <w:rsid w:val="00D602AD"/>
    <w:rsid w:val="00D7223F"/>
    <w:rsid w:val="00D72882"/>
    <w:rsid w:val="00D83459"/>
    <w:rsid w:val="00D9243B"/>
    <w:rsid w:val="00D932EB"/>
    <w:rsid w:val="00DA1EAF"/>
    <w:rsid w:val="00DC13EA"/>
    <w:rsid w:val="00DC1A59"/>
    <w:rsid w:val="00DD3B13"/>
    <w:rsid w:val="00DD3B59"/>
    <w:rsid w:val="00E06CC4"/>
    <w:rsid w:val="00E13137"/>
    <w:rsid w:val="00E26535"/>
    <w:rsid w:val="00E313B0"/>
    <w:rsid w:val="00E54F47"/>
    <w:rsid w:val="00E65B03"/>
    <w:rsid w:val="00E76ECC"/>
    <w:rsid w:val="00E83370"/>
    <w:rsid w:val="00E84E00"/>
    <w:rsid w:val="00E85E9A"/>
    <w:rsid w:val="00E9217F"/>
    <w:rsid w:val="00EB0035"/>
    <w:rsid w:val="00EB0701"/>
    <w:rsid w:val="00EB183A"/>
    <w:rsid w:val="00EB1DA4"/>
    <w:rsid w:val="00EC7661"/>
    <w:rsid w:val="00EE7523"/>
    <w:rsid w:val="00EF0F7A"/>
    <w:rsid w:val="00F0079D"/>
    <w:rsid w:val="00F022B4"/>
    <w:rsid w:val="00F0536F"/>
    <w:rsid w:val="00F111CD"/>
    <w:rsid w:val="00F1139D"/>
    <w:rsid w:val="00F12390"/>
    <w:rsid w:val="00F155DE"/>
    <w:rsid w:val="00F21003"/>
    <w:rsid w:val="00F23EF2"/>
    <w:rsid w:val="00F248A9"/>
    <w:rsid w:val="00F35BA8"/>
    <w:rsid w:val="00F44E64"/>
    <w:rsid w:val="00F4575F"/>
    <w:rsid w:val="00F4714B"/>
    <w:rsid w:val="00F5116F"/>
    <w:rsid w:val="00F52FA0"/>
    <w:rsid w:val="00F548BE"/>
    <w:rsid w:val="00F55624"/>
    <w:rsid w:val="00F56296"/>
    <w:rsid w:val="00F6513D"/>
    <w:rsid w:val="00F66A11"/>
    <w:rsid w:val="00F74F8D"/>
    <w:rsid w:val="00F8219E"/>
    <w:rsid w:val="00F97D0F"/>
    <w:rsid w:val="00FA3AE3"/>
    <w:rsid w:val="00FA5CB5"/>
    <w:rsid w:val="00FB5552"/>
    <w:rsid w:val="00FC2FB7"/>
    <w:rsid w:val="00FC6170"/>
    <w:rsid w:val="00FD3CB4"/>
    <w:rsid w:val="00FE4A94"/>
    <w:rsid w:val="00FE69E5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888"/>
    <w:pPr>
      <w:autoSpaceDE w:val="0"/>
      <w:autoSpaceDN w:val="0"/>
      <w:spacing w:after="0" w:line="240" w:lineRule="auto"/>
    </w:pPr>
    <w:rPr>
      <w:rFonts w:ascii="Times" w:hAnsi="Times" w:cs="Times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77524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E69E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D28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FE69E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estodelblocco">
    <w:name w:val="Block Text"/>
    <w:basedOn w:val="Normale"/>
    <w:uiPriority w:val="99"/>
    <w:rsid w:val="003D2888"/>
    <w:pPr>
      <w:ind w:left="1134" w:right="1133"/>
      <w:jc w:val="both"/>
    </w:pPr>
    <w:rPr>
      <w:lang w:val="en-GB"/>
    </w:rPr>
  </w:style>
  <w:style w:type="paragraph" w:styleId="Corpodeltesto2">
    <w:name w:val="Body Text 2"/>
    <w:basedOn w:val="Normale"/>
    <w:link w:val="Corpodeltesto2Carattere"/>
    <w:uiPriority w:val="99"/>
    <w:rsid w:val="003D2888"/>
    <w:pPr>
      <w:spacing w:line="480" w:lineRule="atLeast"/>
      <w:jc w:val="center"/>
    </w:pPr>
    <w:rPr>
      <w:b/>
      <w:bCs/>
      <w:sz w:val="32"/>
      <w:szCs w:val="32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D2888"/>
    <w:rPr>
      <w:rFonts w:ascii="Times" w:hAnsi="Times" w:cs="Times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3D28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D2888"/>
    <w:rPr>
      <w:rFonts w:ascii="Times" w:hAnsi="Times" w:cs="Times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3D2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3D2888"/>
    <w:rPr>
      <w:rFonts w:ascii="Courier New" w:hAnsi="Courier New" w:cs="Courier New"/>
      <w:sz w:val="20"/>
      <w:szCs w:val="20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3D2888"/>
    <w:pPr>
      <w:autoSpaceDE/>
      <w:autoSpaceDN/>
    </w:pPr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D2888"/>
    <w:rPr>
      <w:rFonts w:ascii="Courier New" w:hAnsi="Courier New" w:cs="Courier New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D2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2888"/>
    <w:rPr>
      <w:rFonts w:ascii="Tahoma" w:hAnsi="Tahoma" w:cs="Tahoma"/>
      <w:sz w:val="16"/>
      <w:szCs w:val="16"/>
      <w:lang w:eastAsia="en-US"/>
    </w:rPr>
  </w:style>
  <w:style w:type="character" w:styleId="MacchinadascrivereHTML">
    <w:name w:val="HTML Typewriter"/>
    <w:basedOn w:val="Carpredefinitoparagrafo"/>
    <w:uiPriority w:val="99"/>
    <w:rsid w:val="003D2888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D2888"/>
    <w:pPr>
      <w:spacing w:line="240" w:lineRule="atLeast"/>
      <w:ind w:right="-224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D28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8631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D288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504442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B85F9C"/>
    <w:pPr>
      <w:spacing w:line="240" w:lineRule="auto"/>
    </w:pPr>
    <w:rPr>
      <w:rFonts w:ascii="Cambria" w:hAnsi="Cambria"/>
      <w:sz w:val="24"/>
      <w:szCs w:val="24"/>
      <w:lang w:eastAsia="en-US"/>
    </w:rPr>
  </w:style>
  <w:style w:type="character" w:customStyle="1" w:styleId="gscah">
    <w:name w:val="gsc_a_h"/>
    <w:basedOn w:val="Carpredefinitoparagrafo"/>
    <w:uiPriority w:val="99"/>
    <w:rsid w:val="00943B1B"/>
    <w:rPr>
      <w:rFonts w:cs="Times New Roman"/>
    </w:rPr>
  </w:style>
  <w:style w:type="character" w:customStyle="1" w:styleId="highlight">
    <w:name w:val="highlight"/>
    <w:basedOn w:val="Carpredefinitoparagrafo"/>
    <w:uiPriority w:val="99"/>
    <w:rsid w:val="002C691E"/>
    <w:rPr>
      <w:rFonts w:cs="Times New Roman"/>
    </w:rPr>
  </w:style>
  <w:style w:type="paragraph" w:customStyle="1" w:styleId="details">
    <w:name w:val="details"/>
    <w:basedOn w:val="Normale"/>
    <w:rsid w:val="00497C3A"/>
    <w:pPr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lang w:eastAsia="zh-CN"/>
    </w:rPr>
  </w:style>
  <w:style w:type="character" w:customStyle="1" w:styleId="jrnl">
    <w:name w:val="jrnl"/>
    <w:basedOn w:val="Carpredefinitoparagrafo"/>
    <w:uiPriority w:val="99"/>
    <w:rsid w:val="00497C3A"/>
    <w:rPr>
      <w:rFonts w:cs="Times New Roman"/>
    </w:rPr>
  </w:style>
  <w:style w:type="paragraph" w:styleId="NormaleWeb">
    <w:name w:val="Normal (Web)"/>
    <w:basedOn w:val="Normale"/>
    <w:uiPriority w:val="99"/>
    <w:rsid w:val="008D2429"/>
    <w:pPr>
      <w:suppressAutoHyphens/>
      <w:autoSpaceDE/>
      <w:autoSpaceDN/>
      <w:spacing w:before="280" w:after="280"/>
    </w:pPr>
    <w:rPr>
      <w:rFonts w:ascii="Times New Roman" w:eastAsia="MS Mincho" w:hAnsi="Times New Roman" w:cs="Times New Roman"/>
      <w:lang w:eastAsia="zh-CN"/>
    </w:rPr>
  </w:style>
  <w:style w:type="character" w:customStyle="1" w:styleId="publication-type">
    <w:name w:val="publication-type"/>
    <w:basedOn w:val="Carpredefinitoparagrafo"/>
    <w:rsid w:val="00FE69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Cariboni%20A" TargetMode="External"/><Relationship Id="rId13" Type="http://schemas.openxmlformats.org/officeDocument/2006/relationships/hyperlink" Target="http://www.ncbi.nlm.nih.gov/pubmed/?term=Ghizzoni%20L" TargetMode="External"/><Relationship Id="rId18" Type="http://schemas.openxmlformats.org/officeDocument/2006/relationships/hyperlink" Target="http://www.ncbi.nlm.nih.gov/pubmed/?term=Maggi%20M" TargetMode="External"/><Relationship Id="rId26" Type="http://schemas.openxmlformats.org/officeDocument/2006/relationships/hyperlink" Target="http://www.ncbi.nlm.nih.gov/pubmed/?term=Simoni%20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Mancini%20A" TargetMode="External"/><Relationship Id="rId7" Type="http://schemas.openxmlformats.org/officeDocument/2006/relationships/hyperlink" Target="http://www.ncbi.nlm.nih.gov/pubmed/?term=Cappa%20M" TargetMode="External"/><Relationship Id="rId12" Type="http://schemas.openxmlformats.org/officeDocument/2006/relationships/hyperlink" Target="http://www.ncbi.nlm.nih.gov/pubmed/?term=Foresta%20C" TargetMode="External"/><Relationship Id="rId17" Type="http://schemas.openxmlformats.org/officeDocument/2006/relationships/hyperlink" Target="http://www.ncbi.nlm.nih.gov/pubmed/?term=Lombardo%20F" TargetMode="External"/><Relationship Id="rId25" Type="http://schemas.openxmlformats.org/officeDocument/2006/relationships/hyperlink" Target="http://www.ncbi.nlm.nih.gov/pubmed/?term=Russo%20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Loche%20S" TargetMode="External"/><Relationship Id="rId20" Type="http://schemas.openxmlformats.org/officeDocument/2006/relationships/hyperlink" Target="http://www.ncbi.nlm.nih.gov/pubmed/?term=Maghnie%20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?term=Bonomi%20M" TargetMode="External"/><Relationship Id="rId11" Type="http://schemas.openxmlformats.org/officeDocument/2006/relationships/hyperlink" Target="http://www.ncbi.nlm.nih.gov/pubmed/?term=Ferlin%20A" TargetMode="External"/><Relationship Id="rId24" Type="http://schemas.openxmlformats.org/officeDocument/2006/relationships/hyperlink" Target="http://www.ncbi.nlm.nih.gov/pubmed/?term=Radetti%2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Krausz%20C" TargetMode="External"/><Relationship Id="rId23" Type="http://schemas.openxmlformats.org/officeDocument/2006/relationships/hyperlink" Target="http://www.ncbi.nlm.nih.gov/pubmed/?term=Panzica%20G" TargetMode="External"/><Relationship Id="rId28" Type="http://schemas.openxmlformats.org/officeDocument/2006/relationships/hyperlink" Target="http://www.ncbi.nlm.nih.gov/pubmed/?term=Persani%20L" TargetMode="External"/><Relationship Id="rId10" Type="http://schemas.openxmlformats.org/officeDocument/2006/relationships/hyperlink" Target="http://www.ncbi.nlm.nih.gov/pubmed/?term=Fabbri%20A" TargetMode="External"/><Relationship Id="rId19" Type="http://schemas.openxmlformats.org/officeDocument/2006/relationships/hyperlink" Target="http://www.ncbi.nlm.nih.gov/pubmed/?term=Maggi%20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Di%20Schiavi%20E" TargetMode="External"/><Relationship Id="rId14" Type="http://schemas.openxmlformats.org/officeDocument/2006/relationships/hyperlink" Target="http://www.ncbi.nlm.nih.gov/pubmed/?term=Jannini%20E" TargetMode="External"/><Relationship Id="rId22" Type="http://schemas.openxmlformats.org/officeDocument/2006/relationships/hyperlink" Target="http://www.ncbi.nlm.nih.gov/pubmed/?term=Merlo%20G" TargetMode="External"/><Relationship Id="rId27" Type="http://schemas.openxmlformats.org/officeDocument/2006/relationships/hyperlink" Target="http://www.ncbi.nlm.nih.gov/pubmed/?term=Sinisi%20A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ADA55-D6BC-4E26-8E36-E0051947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publicazioni</vt:lpstr>
    </vt:vector>
  </TitlesOfParts>
  <Company>Pismo</Company>
  <LinksUpToDate>false</LinksUpToDate>
  <CharactersWithSpaces>35461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publicazioni</dc:title>
  <dc:creator>Giovanni LEVI</dc:creator>
  <cp:lastModifiedBy>Merlo</cp:lastModifiedBy>
  <cp:revision>5</cp:revision>
  <cp:lastPrinted>2003-03-25T09:45:00Z</cp:lastPrinted>
  <dcterms:created xsi:type="dcterms:W3CDTF">2019-12-02T08:09:00Z</dcterms:created>
  <dcterms:modified xsi:type="dcterms:W3CDTF">2019-12-02T08:11:00Z</dcterms:modified>
</cp:coreProperties>
</file>